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DC7F" w14:textId="77777777" w:rsidR="002078C6" w:rsidRPr="00DB183A" w:rsidRDefault="00372214" w:rsidP="00FF132B">
      <w:pPr>
        <w:suppressAutoHyphens/>
        <w:spacing w:line="319" w:lineRule="auto"/>
        <w:ind w:left="5670"/>
        <w:rPr>
          <w:rFonts w:ascii="Arial" w:hAnsi="Arial" w:cs="Arial"/>
        </w:rPr>
      </w:pPr>
      <w:r w:rsidRPr="00DB183A">
        <w:rPr>
          <w:rFonts w:ascii="Arial" w:hAnsi="Arial" w:cs="Arial"/>
        </w:rPr>
        <w:t>УТВЕРЖДЕН</w:t>
      </w:r>
    </w:p>
    <w:p w14:paraId="6F3EAC68" w14:textId="5083A7F5" w:rsidR="00DB183A" w:rsidRDefault="004538A9" w:rsidP="00FF132B">
      <w:pPr>
        <w:suppressAutoHyphens/>
        <w:spacing w:line="319" w:lineRule="auto"/>
        <w:ind w:left="5670"/>
        <w:rPr>
          <w:rFonts w:ascii="Arial" w:hAnsi="Arial" w:cs="Arial"/>
        </w:rPr>
      </w:pPr>
      <w:r w:rsidRPr="00DB183A">
        <w:rPr>
          <w:rFonts w:ascii="Arial" w:hAnsi="Arial" w:cs="Arial"/>
        </w:rPr>
        <w:t xml:space="preserve">Решением </w:t>
      </w:r>
      <w:r w:rsidR="00C31F45">
        <w:rPr>
          <w:rFonts w:ascii="Arial" w:hAnsi="Arial" w:cs="Arial"/>
        </w:rPr>
        <w:t>внеочередного</w:t>
      </w:r>
      <w:r w:rsidR="00C31F45" w:rsidRPr="00DB183A">
        <w:rPr>
          <w:rFonts w:ascii="Arial" w:hAnsi="Arial" w:cs="Arial"/>
        </w:rPr>
        <w:t xml:space="preserve"> </w:t>
      </w:r>
      <w:r w:rsidRPr="00DB183A">
        <w:rPr>
          <w:rFonts w:ascii="Arial" w:hAnsi="Arial" w:cs="Arial"/>
        </w:rPr>
        <w:t xml:space="preserve">общего </w:t>
      </w:r>
    </w:p>
    <w:p w14:paraId="5268FB6E" w14:textId="77777777" w:rsidR="00DB183A" w:rsidRDefault="004538A9" w:rsidP="00FF132B">
      <w:pPr>
        <w:suppressAutoHyphens/>
        <w:spacing w:line="319" w:lineRule="auto"/>
        <w:ind w:left="5670"/>
        <w:rPr>
          <w:rFonts w:ascii="Arial" w:hAnsi="Arial" w:cs="Arial"/>
        </w:rPr>
      </w:pPr>
      <w:r w:rsidRPr="00DB183A">
        <w:rPr>
          <w:rFonts w:ascii="Arial" w:hAnsi="Arial" w:cs="Arial"/>
        </w:rPr>
        <w:t xml:space="preserve">собрания акционеров </w:t>
      </w:r>
    </w:p>
    <w:p w14:paraId="2082894C" w14:textId="77777777" w:rsidR="00DB183A" w:rsidRDefault="004538A9" w:rsidP="00FF132B">
      <w:pPr>
        <w:suppressAutoHyphens/>
        <w:spacing w:line="319" w:lineRule="auto"/>
        <w:ind w:left="5670"/>
        <w:rPr>
          <w:rFonts w:ascii="Arial" w:hAnsi="Arial" w:cs="Arial"/>
        </w:rPr>
      </w:pPr>
      <w:r w:rsidRPr="00DB183A">
        <w:rPr>
          <w:rFonts w:ascii="Arial" w:hAnsi="Arial" w:cs="Arial"/>
        </w:rPr>
        <w:t xml:space="preserve">акционерного общества </w:t>
      </w:r>
    </w:p>
    <w:p w14:paraId="4AD9F662" w14:textId="77777777" w:rsidR="002078C6" w:rsidRPr="00DB183A" w:rsidRDefault="004538A9" w:rsidP="00FF132B">
      <w:pPr>
        <w:suppressAutoHyphens/>
        <w:spacing w:line="319" w:lineRule="auto"/>
        <w:ind w:left="5670"/>
        <w:rPr>
          <w:rFonts w:ascii="Arial" w:hAnsi="Arial" w:cs="Arial"/>
        </w:rPr>
      </w:pPr>
      <w:r w:rsidRPr="00DB183A">
        <w:rPr>
          <w:rFonts w:ascii="Arial" w:hAnsi="Arial" w:cs="Arial"/>
        </w:rPr>
        <w:t>«</w:t>
      </w:r>
      <w:r w:rsidR="00DB183A" w:rsidRPr="00DB183A">
        <w:rPr>
          <w:rFonts w:ascii="Arial" w:hAnsi="Arial" w:cs="Arial"/>
        </w:rPr>
        <w:t>Улан-Удэнское приборостроительное производственное объединение</w:t>
      </w:r>
      <w:r w:rsidRPr="00DB183A">
        <w:rPr>
          <w:rFonts w:ascii="Arial" w:hAnsi="Arial" w:cs="Arial"/>
        </w:rPr>
        <w:t>»</w:t>
      </w:r>
      <w:r w:rsidR="000C5B87" w:rsidRPr="00DB183A">
        <w:rPr>
          <w:rFonts w:ascii="Arial" w:hAnsi="Arial" w:cs="Arial"/>
        </w:rPr>
        <w:t xml:space="preserve">           </w:t>
      </w:r>
    </w:p>
    <w:p w14:paraId="26CDFC46" w14:textId="191B7610" w:rsidR="002078C6" w:rsidRPr="00DB183A" w:rsidRDefault="007E62F6" w:rsidP="00FF132B">
      <w:pPr>
        <w:suppressAutoHyphens/>
        <w:spacing w:line="319" w:lineRule="auto"/>
        <w:ind w:left="5670"/>
        <w:rPr>
          <w:rFonts w:ascii="Arial" w:hAnsi="Arial" w:cs="Arial"/>
        </w:rPr>
      </w:pPr>
      <w:r>
        <w:rPr>
          <w:rFonts w:ascii="Arial" w:hAnsi="Arial" w:cs="Arial"/>
        </w:rPr>
        <w:t>П</w:t>
      </w:r>
      <w:r w:rsidR="0014112F" w:rsidRPr="00DB183A">
        <w:rPr>
          <w:rFonts w:ascii="Arial" w:hAnsi="Arial" w:cs="Arial"/>
        </w:rPr>
        <w:t xml:space="preserve">ротокол </w:t>
      </w:r>
      <w:r w:rsidR="004538A9" w:rsidRPr="00DB183A">
        <w:rPr>
          <w:rFonts w:ascii="Arial" w:hAnsi="Arial" w:cs="Arial"/>
        </w:rPr>
        <w:t xml:space="preserve">от </w:t>
      </w:r>
      <w:r w:rsidR="00FA5025">
        <w:rPr>
          <w:rFonts w:ascii="Arial" w:hAnsi="Arial" w:cs="Arial"/>
        </w:rPr>
        <w:t>«</w:t>
      </w:r>
      <w:r w:rsidR="00FF132B">
        <w:rPr>
          <w:rFonts w:ascii="Arial" w:hAnsi="Arial" w:cs="Arial"/>
        </w:rPr>
        <w:t>29</w:t>
      </w:r>
      <w:r w:rsidR="00FA5025">
        <w:rPr>
          <w:rFonts w:ascii="Arial" w:hAnsi="Arial" w:cs="Arial"/>
        </w:rPr>
        <w:t>»</w:t>
      </w:r>
      <w:r w:rsidR="00FF132B">
        <w:rPr>
          <w:rFonts w:ascii="Arial" w:hAnsi="Arial" w:cs="Arial"/>
        </w:rPr>
        <w:t xml:space="preserve"> декабря</w:t>
      </w:r>
      <w:r w:rsidR="009F3949">
        <w:rPr>
          <w:rFonts w:ascii="Arial" w:hAnsi="Arial" w:cs="Arial"/>
        </w:rPr>
        <w:t xml:space="preserve"> </w:t>
      </w:r>
      <w:r w:rsidR="004538A9" w:rsidRPr="00DB183A">
        <w:rPr>
          <w:rFonts w:ascii="Arial" w:hAnsi="Arial" w:cs="Arial"/>
        </w:rPr>
        <w:t>20</w:t>
      </w:r>
      <w:r w:rsidR="00FF132B">
        <w:rPr>
          <w:rFonts w:ascii="Arial" w:hAnsi="Arial" w:cs="Arial"/>
        </w:rPr>
        <w:t>22</w:t>
      </w:r>
      <w:r w:rsidR="00680D9A">
        <w:rPr>
          <w:rFonts w:ascii="Arial" w:hAnsi="Arial" w:cs="Arial"/>
        </w:rPr>
        <w:t xml:space="preserve"> </w:t>
      </w:r>
      <w:r w:rsidR="00372214" w:rsidRPr="00DB183A">
        <w:rPr>
          <w:rFonts w:ascii="Arial" w:hAnsi="Arial" w:cs="Arial"/>
        </w:rPr>
        <w:t xml:space="preserve">г. </w:t>
      </w:r>
      <w:r w:rsidR="00B80A19" w:rsidRPr="00DB183A">
        <w:rPr>
          <w:rFonts w:ascii="Arial" w:hAnsi="Arial" w:cs="Arial"/>
        </w:rPr>
        <w:t xml:space="preserve">№ </w:t>
      </w:r>
      <w:r w:rsidR="00FF132B">
        <w:rPr>
          <w:rFonts w:ascii="Arial" w:hAnsi="Arial" w:cs="Arial"/>
        </w:rPr>
        <w:t>35</w:t>
      </w:r>
    </w:p>
    <w:p w14:paraId="4753C7C5" w14:textId="77777777" w:rsidR="00E921AE" w:rsidRDefault="00E921AE" w:rsidP="000C5B87">
      <w:pPr>
        <w:suppressAutoHyphens/>
        <w:spacing w:line="319" w:lineRule="auto"/>
        <w:ind w:firstLine="709"/>
        <w:jc w:val="both"/>
        <w:rPr>
          <w:rFonts w:ascii="Arial" w:hAnsi="Arial" w:cs="Arial"/>
          <w:snapToGrid w:val="0"/>
          <w:color w:val="000000"/>
          <w:sz w:val="30"/>
          <w:szCs w:val="30"/>
        </w:rPr>
      </w:pPr>
    </w:p>
    <w:p w14:paraId="7423AF33" w14:textId="77777777" w:rsidR="00317E73" w:rsidRDefault="00317E73" w:rsidP="000C5B87">
      <w:pPr>
        <w:suppressAutoHyphens/>
        <w:spacing w:line="319" w:lineRule="auto"/>
        <w:ind w:firstLine="709"/>
        <w:jc w:val="both"/>
        <w:rPr>
          <w:rFonts w:ascii="Arial" w:hAnsi="Arial" w:cs="Arial"/>
          <w:snapToGrid w:val="0"/>
          <w:color w:val="000000"/>
          <w:sz w:val="30"/>
          <w:szCs w:val="30"/>
        </w:rPr>
      </w:pPr>
    </w:p>
    <w:p w14:paraId="1805212E" w14:textId="77777777" w:rsidR="0097120D" w:rsidRPr="00DB183A" w:rsidRDefault="0097120D" w:rsidP="000C5B87">
      <w:pPr>
        <w:suppressAutoHyphens/>
        <w:spacing w:line="319" w:lineRule="auto"/>
        <w:ind w:firstLine="709"/>
        <w:jc w:val="both"/>
        <w:rPr>
          <w:rFonts w:ascii="Arial" w:hAnsi="Arial" w:cs="Arial"/>
          <w:snapToGrid w:val="0"/>
          <w:color w:val="000000"/>
          <w:sz w:val="30"/>
          <w:szCs w:val="30"/>
        </w:rPr>
      </w:pPr>
    </w:p>
    <w:p w14:paraId="17D699AF" w14:textId="77777777" w:rsidR="00C31119" w:rsidRPr="00DB183A" w:rsidRDefault="00C31119" w:rsidP="0097120D">
      <w:pPr>
        <w:pStyle w:val="2"/>
        <w:suppressAutoHyphens/>
        <w:spacing w:line="319" w:lineRule="auto"/>
        <w:rPr>
          <w:rFonts w:ascii="Arial" w:hAnsi="Arial" w:cs="Arial"/>
          <w:sz w:val="30"/>
          <w:szCs w:val="30"/>
        </w:rPr>
      </w:pPr>
      <w:r w:rsidRPr="00DB183A">
        <w:rPr>
          <w:rFonts w:ascii="Arial" w:hAnsi="Arial" w:cs="Arial"/>
          <w:sz w:val="30"/>
          <w:szCs w:val="30"/>
        </w:rPr>
        <w:t>У С Т А В</w:t>
      </w:r>
    </w:p>
    <w:p w14:paraId="1ED29C5A" w14:textId="77777777" w:rsidR="00372214" w:rsidRPr="00DB183A" w:rsidRDefault="004538A9" w:rsidP="0097120D">
      <w:pPr>
        <w:suppressAutoHyphens/>
        <w:spacing w:line="319" w:lineRule="auto"/>
        <w:jc w:val="center"/>
        <w:rPr>
          <w:rFonts w:ascii="Arial" w:hAnsi="Arial" w:cs="Arial"/>
          <w:b/>
          <w:snapToGrid w:val="0"/>
          <w:sz w:val="30"/>
          <w:szCs w:val="30"/>
        </w:rPr>
      </w:pPr>
      <w:r w:rsidRPr="00DB183A">
        <w:rPr>
          <w:rFonts w:ascii="Arial" w:hAnsi="Arial" w:cs="Arial"/>
          <w:b/>
          <w:snapToGrid w:val="0"/>
          <w:sz w:val="30"/>
          <w:szCs w:val="30"/>
        </w:rPr>
        <w:t>акционерного общест</w:t>
      </w:r>
      <w:r w:rsidR="00372214" w:rsidRPr="00DB183A">
        <w:rPr>
          <w:rFonts w:ascii="Arial" w:hAnsi="Arial" w:cs="Arial"/>
          <w:b/>
          <w:snapToGrid w:val="0"/>
          <w:sz w:val="30"/>
          <w:szCs w:val="30"/>
        </w:rPr>
        <w:t>ва</w:t>
      </w:r>
    </w:p>
    <w:p w14:paraId="10C4F101" w14:textId="77777777" w:rsidR="0097120D" w:rsidRDefault="0014112F" w:rsidP="0097120D">
      <w:pPr>
        <w:suppressAutoHyphens/>
        <w:spacing w:line="319" w:lineRule="auto"/>
        <w:jc w:val="center"/>
        <w:rPr>
          <w:rFonts w:ascii="Arial" w:hAnsi="Arial" w:cs="Arial"/>
          <w:b/>
          <w:sz w:val="30"/>
          <w:szCs w:val="30"/>
        </w:rPr>
      </w:pPr>
      <w:r w:rsidRPr="00DB183A">
        <w:rPr>
          <w:rFonts w:ascii="Arial" w:hAnsi="Arial" w:cs="Arial"/>
          <w:b/>
          <w:sz w:val="30"/>
          <w:szCs w:val="30"/>
        </w:rPr>
        <w:t>«</w:t>
      </w:r>
      <w:r w:rsidR="00DB183A">
        <w:rPr>
          <w:rFonts w:ascii="Arial" w:hAnsi="Arial" w:cs="Arial"/>
          <w:b/>
          <w:sz w:val="30"/>
          <w:szCs w:val="30"/>
        </w:rPr>
        <w:t xml:space="preserve">Улан-Удэнское приборостроительное </w:t>
      </w:r>
    </w:p>
    <w:p w14:paraId="6E5E71B3" w14:textId="77777777" w:rsidR="0014112F" w:rsidRPr="00DB183A" w:rsidRDefault="00DB183A" w:rsidP="0097120D">
      <w:pPr>
        <w:suppressAutoHyphens/>
        <w:spacing w:line="319" w:lineRule="auto"/>
        <w:jc w:val="center"/>
        <w:rPr>
          <w:rFonts w:ascii="Arial" w:hAnsi="Arial" w:cs="Arial"/>
          <w:b/>
          <w:snapToGrid w:val="0"/>
          <w:color w:val="000000"/>
          <w:sz w:val="30"/>
          <w:szCs w:val="30"/>
        </w:rPr>
      </w:pPr>
      <w:r>
        <w:rPr>
          <w:rFonts w:ascii="Arial" w:hAnsi="Arial" w:cs="Arial"/>
          <w:b/>
          <w:sz w:val="30"/>
          <w:szCs w:val="30"/>
        </w:rPr>
        <w:t>производственное объединение</w:t>
      </w:r>
      <w:r w:rsidR="0014112F" w:rsidRPr="00DB183A">
        <w:rPr>
          <w:rFonts w:ascii="Arial" w:hAnsi="Arial" w:cs="Arial"/>
          <w:b/>
          <w:sz w:val="30"/>
          <w:szCs w:val="30"/>
        </w:rPr>
        <w:t>»</w:t>
      </w:r>
    </w:p>
    <w:p w14:paraId="383CE507" w14:textId="3AAD8258" w:rsidR="0014112F" w:rsidRPr="0097120D" w:rsidRDefault="0014112F" w:rsidP="0097120D">
      <w:pPr>
        <w:suppressAutoHyphens/>
        <w:spacing w:line="319" w:lineRule="auto"/>
        <w:jc w:val="center"/>
        <w:rPr>
          <w:rFonts w:ascii="Arial" w:hAnsi="Arial" w:cs="Arial"/>
          <w:snapToGrid w:val="0"/>
          <w:color w:val="000000"/>
        </w:rPr>
      </w:pPr>
      <w:r w:rsidRPr="0097120D">
        <w:rPr>
          <w:rFonts w:ascii="Arial" w:hAnsi="Arial" w:cs="Arial"/>
          <w:snapToGrid w:val="0"/>
          <w:color w:val="000000"/>
        </w:rPr>
        <w:t>(редакция №</w:t>
      </w:r>
      <w:r w:rsidR="009F3949">
        <w:rPr>
          <w:rFonts w:ascii="Arial" w:hAnsi="Arial" w:cs="Arial"/>
          <w:snapToGrid w:val="0"/>
          <w:color w:val="000000"/>
        </w:rPr>
        <w:t>4</w:t>
      </w:r>
      <w:r w:rsidRPr="0097120D">
        <w:rPr>
          <w:rFonts w:ascii="Arial" w:hAnsi="Arial" w:cs="Arial"/>
          <w:snapToGrid w:val="0"/>
          <w:color w:val="000000"/>
        </w:rPr>
        <w:t>)</w:t>
      </w:r>
    </w:p>
    <w:p w14:paraId="132B00E8" w14:textId="77777777" w:rsidR="0014112F" w:rsidRDefault="0014112F" w:rsidP="000C5B87">
      <w:pPr>
        <w:suppressAutoHyphens/>
        <w:spacing w:line="319" w:lineRule="auto"/>
        <w:ind w:firstLine="709"/>
        <w:jc w:val="center"/>
        <w:rPr>
          <w:rFonts w:ascii="Arial" w:hAnsi="Arial" w:cs="Arial"/>
          <w:b/>
          <w:snapToGrid w:val="0"/>
          <w:color w:val="000000"/>
          <w:sz w:val="30"/>
          <w:szCs w:val="30"/>
        </w:rPr>
      </w:pPr>
    </w:p>
    <w:p w14:paraId="73CE8311"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54872B9F" w14:textId="547E6503" w:rsidR="00DB183A" w:rsidRDefault="00DB183A" w:rsidP="000C5B87">
      <w:pPr>
        <w:suppressAutoHyphens/>
        <w:spacing w:line="319" w:lineRule="auto"/>
        <w:ind w:firstLine="709"/>
        <w:jc w:val="center"/>
        <w:rPr>
          <w:rFonts w:ascii="Arial" w:hAnsi="Arial" w:cs="Arial"/>
          <w:b/>
          <w:snapToGrid w:val="0"/>
          <w:color w:val="000000"/>
          <w:sz w:val="30"/>
          <w:szCs w:val="30"/>
        </w:rPr>
      </w:pPr>
    </w:p>
    <w:p w14:paraId="60A143C2"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25B150E1"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1E7894B1"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12ED12AF"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2BF288E2"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127A209E"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7242110E"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6B95471C"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58D5F548"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232FAB97" w14:textId="77777777" w:rsidR="00DB183A" w:rsidRDefault="00DB183A" w:rsidP="000C5B87">
      <w:pPr>
        <w:suppressAutoHyphens/>
        <w:spacing w:line="319" w:lineRule="auto"/>
        <w:ind w:firstLine="709"/>
        <w:jc w:val="center"/>
        <w:rPr>
          <w:rFonts w:ascii="Arial" w:hAnsi="Arial" w:cs="Arial"/>
          <w:b/>
          <w:snapToGrid w:val="0"/>
          <w:color w:val="000000"/>
          <w:sz w:val="30"/>
          <w:szCs w:val="30"/>
        </w:rPr>
      </w:pPr>
    </w:p>
    <w:p w14:paraId="76D690ED" w14:textId="4002F988" w:rsidR="00DB183A" w:rsidRDefault="00DB183A" w:rsidP="000C5B87">
      <w:pPr>
        <w:suppressAutoHyphens/>
        <w:spacing w:line="319" w:lineRule="auto"/>
        <w:ind w:firstLine="709"/>
        <w:jc w:val="center"/>
        <w:rPr>
          <w:rFonts w:ascii="Arial" w:hAnsi="Arial" w:cs="Arial"/>
          <w:b/>
          <w:snapToGrid w:val="0"/>
          <w:color w:val="000000"/>
          <w:sz w:val="30"/>
          <w:szCs w:val="30"/>
        </w:rPr>
      </w:pPr>
    </w:p>
    <w:p w14:paraId="536B3E80" w14:textId="11880604" w:rsidR="00DB183A" w:rsidRDefault="00DB183A" w:rsidP="007E62F6">
      <w:pPr>
        <w:suppressAutoHyphens/>
        <w:spacing w:line="319" w:lineRule="auto"/>
        <w:rPr>
          <w:rFonts w:ascii="Arial" w:hAnsi="Arial" w:cs="Arial"/>
          <w:b/>
          <w:snapToGrid w:val="0"/>
          <w:color w:val="000000"/>
        </w:rPr>
      </w:pPr>
    </w:p>
    <w:p w14:paraId="2A5B87F8" w14:textId="516864D6" w:rsidR="00FA5025" w:rsidRDefault="00FA5025" w:rsidP="007E62F6">
      <w:pPr>
        <w:suppressAutoHyphens/>
        <w:spacing w:line="319" w:lineRule="auto"/>
        <w:rPr>
          <w:rFonts w:ascii="Arial" w:hAnsi="Arial" w:cs="Arial"/>
          <w:b/>
          <w:snapToGrid w:val="0"/>
          <w:color w:val="000000"/>
        </w:rPr>
      </w:pPr>
    </w:p>
    <w:p w14:paraId="298BCF5C" w14:textId="7E280F40" w:rsidR="00FA5025" w:rsidRDefault="00FA5025" w:rsidP="007E62F6">
      <w:pPr>
        <w:suppressAutoHyphens/>
        <w:spacing w:line="319" w:lineRule="auto"/>
        <w:rPr>
          <w:rFonts w:ascii="Arial" w:hAnsi="Arial" w:cs="Arial"/>
          <w:b/>
          <w:snapToGrid w:val="0"/>
          <w:color w:val="000000"/>
        </w:rPr>
      </w:pPr>
    </w:p>
    <w:p w14:paraId="54498439" w14:textId="77777777" w:rsidR="00C31119" w:rsidRPr="00317E73" w:rsidRDefault="00B80A19" w:rsidP="001F4532">
      <w:pPr>
        <w:suppressAutoHyphens/>
        <w:spacing w:line="319" w:lineRule="auto"/>
        <w:jc w:val="center"/>
        <w:rPr>
          <w:rFonts w:ascii="Arial" w:hAnsi="Arial" w:cs="Arial"/>
          <w:snapToGrid w:val="0"/>
          <w:color w:val="000000"/>
        </w:rPr>
      </w:pPr>
      <w:r w:rsidRPr="00317E73">
        <w:rPr>
          <w:rFonts w:ascii="Arial" w:hAnsi="Arial" w:cs="Arial"/>
          <w:snapToGrid w:val="0"/>
          <w:color w:val="000000"/>
        </w:rPr>
        <w:t>г.</w:t>
      </w:r>
      <w:r w:rsidR="00DB183A" w:rsidRPr="00317E73">
        <w:rPr>
          <w:rFonts w:ascii="Arial" w:hAnsi="Arial" w:cs="Arial"/>
          <w:snapToGrid w:val="0"/>
          <w:color w:val="000000"/>
        </w:rPr>
        <w:t xml:space="preserve"> Улан-Удэ</w:t>
      </w:r>
    </w:p>
    <w:p w14:paraId="236262BD" w14:textId="2D6E3FEA" w:rsidR="00AA2D50" w:rsidRDefault="00080AFE" w:rsidP="001F4532">
      <w:pPr>
        <w:suppressAutoHyphens/>
        <w:spacing w:line="319" w:lineRule="auto"/>
        <w:jc w:val="center"/>
        <w:rPr>
          <w:rFonts w:ascii="Proxima Nova ExCn Rg" w:hAnsi="Proxima Nova ExCn Rg" w:cs="Arial"/>
          <w:snapToGrid w:val="0"/>
          <w:color w:val="000000"/>
          <w:sz w:val="30"/>
          <w:szCs w:val="30"/>
        </w:rPr>
      </w:pPr>
      <w:r w:rsidRPr="00317E73">
        <w:rPr>
          <w:rFonts w:ascii="Arial" w:hAnsi="Arial" w:cs="Arial"/>
          <w:snapToGrid w:val="0"/>
          <w:color w:val="000000"/>
        </w:rPr>
        <w:t>20</w:t>
      </w:r>
      <w:r w:rsidR="00DB183A" w:rsidRPr="00317E73">
        <w:rPr>
          <w:rFonts w:ascii="Arial" w:hAnsi="Arial" w:cs="Arial"/>
          <w:snapToGrid w:val="0"/>
          <w:color w:val="000000"/>
        </w:rPr>
        <w:t>2</w:t>
      </w:r>
      <w:r w:rsidR="009F3949">
        <w:rPr>
          <w:rFonts w:ascii="Arial" w:hAnsi="Arial" w:cs="Arial"/>
          <w:snapToGrid w:val="0"/>
          <w:color w:val="000000"/>
        </w:rPr>
        <w:t>2</w:t>
      </w:r>
      <w:r w:rsidR="00E921AE" w:rsidRPr="000C5B87">
        <w:rPr>
          <w:rFonts w:ascii="Proxima Nova ExCn Rg" w:hAnsi="Proxima Nova ExCn Rg" w:cs="Arial"/>
          <w:snapToGrid w:val="0"/>
          <w:color w:val="000000"/>
          <w:sz w:val="30"/>
          <w:szCs w:val="30"/>
        </w:rPr>
        <w:br w:type="page"/>
      </w:r>
    </w:p>
    <w:p w14:paraId="1072B2F2" w14:textId="77777777" w:rsidR="00C31119" w:rsidRDefault="00C31119" w:rsidP="001F4532">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lastRenderedPageBreak/>
        <w:t>1. ОБЩИЕ ПОЛОЖЕНИЯ</w:t>
      </w:r>
    </w:p>
    <w:p w14:paraId="1B47AFEE" w14:textId="64897D52" w:rsidR="00317E73" w:rsidRDefault="008176F0" w:rsidP="007E62F6">
      <w:pPr>
        <w:tabs>
          <w:tab w:val="left" w:pos="1276"/>
          <w:tab w:val="left" w:pos="1418"/>
        </w:tabs>
        <w:suppressAutoHyphens/>
        <w:spacing w:line="319" w:lineRule="auto"/>
        <w:ind w:firstLine="709"/>
        <w:jc w:val="both"/>
        <w:rPr>
          <w:rFonts w:ascii="Arial" w:hAnsi="Arial" w:cs="Arial"/>
        </w:rPr>
      </w:pPr>
      <w:r w:rsidRPr="00317E73">
        <w:rPr>
          <w:rFonts w:ascii="Arial" w:hAnsi="Arial" w:cs="Arial"/>
        </w:rPr>
        <w:t>1.1. </w:t>
      </w:r>
      <w:r w:rsidR="00C0657C" w:rsidRPr="00317E73">
        <w:rPr>
          <w:rFonts w:ascii="Arial" w:hAnsi="Arial" w:cs="Arial"/>
        </w:rPr>
        <w:t>А</w:t>
      </w:r>
      <w:r w:rsidRPr="00317E73">
        <w:rPr>
          <w:rFonts w:ascii="Arial" w:hAnsi="Arial" w:cs="Arial"/>
        </w:rPr>
        <w:t>кционерное общество «</w:t>
      </w:r>
      <w:r w:rsidR="00317E73">
        <w:rPr>
          <w:rFonts w:ascii="Arial" w:hAnsi="Arial" w:cs="Arial"/>
        </w:rPr>
        <w:t>Улан-Удэнское приборостроительное производственное объединение</w:t>
      </w:r>
      <w:r w:rsidRPr="00317E73">
        <w:rPr>
          <w:rFonts w:ascii="Arial" w:hAnsi="Arial" w:cs="Arial"/>
        </w:rPr>
        <w:t xml:space="preserve">» (далее </w:t>
      </w:r>
      <w:r w:rsidR="00AA2D50" w:rsidRPr="00317E73">
        <w:rPr>
          <w:rFonts w:ascii="Arial" w:hAnsi="Arial" w:cs="Arial"/>
        </w:rPr>
        <w:t xml:space="preserve">– </w:t>
      </w:r>
      <w:r w:rsidRPr="00317E73">
        <w:rPr>
          <w:rFonts w:ascii="Arial" w:hAnsi="Arial" w:cs="Arial"/>
        </w:rPr>
        <w:t>Общество) создано в соответствии с Гражданским кодексом Российской Федерации, Федеральным законом от 26</w:t>
      </w:r>
      <w:r w:rsidR="00B80A19" w:rsidRPr="00317E73">
        <w:rPr>
          <w:rFonts w:ascii="Arial" w:hAnsi="Arial" w:cs="Arial"/>
        </w:rPr>
        <w:t xml:space="preserve"> декабря </w:t>
      </w:r>
      <w:r w:rsidRPr="00317E73">
        <w:rPr>
          <w:rFonts w:ascii="Arial" w:hAnsi="Arial" w:cs="Arial"/>
        </w:rPr>
        <w:t>1995</w:t>
      </w:r>
      <w:r w:rsidR="003115C5" w:rsidRPr="00317E73">
        <w:rPr>
          <w:rFonts w:ascii="Arial" w:hAnsi="Arial" w:cs="Arial"/>
        </w:rPr>
        <w:t xml:space="preserve"> г.</w:t>
      </w:r>
      <w:r w:rsidRPr="00317E73">
        <w:rPr>
          <w:rFonts w:ascii="Arial" w:hAnsi="Arial" w:cs="Arial"/>
        </w:rPr>
        <w:t xml:space="preserve"> № 208-ФЗ «Об акционерных обществах» </w:t>
      </w:r>
      <w:r w:rsidR="0014112F" w:rsidRPr="00317E73">
        <w:rPr>
          <w:rFonts w:ascii="Arial" w:hAnsi="Arial" w:cs="Arial"/>
        </w:rPr>
        <w:t>и другими законодательными актами Российской Федерации</w:t>
      </w:r>
      <w:r w:rsidR="000C5B87" w:rsidRPr="00317E73">
        <w:rPr>
          <w:rFonts w:ascii="Arial" w:hAnsi="Arial" w:cs="Arial"/>
        </w:rPr>
        <w:t>.</w:t>
      </w:r>
      <w:r w:rsidR="00317E73">
        <w:rPr>
          <w:rFonts w:ascii="Arial" w:hAnsi="Arial" w:cs="Arial"/>
        </w:rPr>
        <w:t xml:space="preserve"> </w:t>
      </w:r>
    </w:p>
    <w:p w14:paraId="0FF0F3FB" w14:textId="2E70C229" w:rsidR="00F56E29" w:rsidRPr="00E034DA" w:rsidRDefault="007E62F6" w:rsidP="00F56E29">
      <w:pPr>
        <w:tabs>
          <w:tab w:val="left" w:pos="1134"/>
          <w:tab w:val="left" w:pos="1276"/>
        </w:tabs>
        <w:suppressAutoHyphens/>
        <w:spacing w:line="319" w:lineRule="auto"/>
        <w:ind w:firstLine="709"/>
        <w:jc w:val="both"/>
        <w:rPr>
          <w:rFonts w:ascii="Arial" w:hAnsi="Arial" w:cs="Arial"/>
        </w:rPr>
      </w:pPr>
      <w:r>
        <w:rPr>
          <w:rFonts w:ascii="Arial" w:hAnsi="Arial" w:cs="Arial"/>
        </w:rPr>
        <w:t xml:space="preserve">1.2. </w:t>
      </w:r>
      <w:r w:rsidR="00F56E29" w:rsidRPr="00F56E29">
        <w:rPr>
          <w:rFonts w:ascii="Arial" w:hAnsi="Arial" w:cs="Arial"/>
        </w:rPr>
        <w:t xml:space="preserve">В соответствии с решением годового общего собрания акционеров Общества, протокол </w:t>
      </w:r>
      <w:r w:rsidR="00F56E29" w:rsidRPr="00FA5025">
        <w:rPr>
          <w:rFonts w:ascii="Arial" w:hAnsi="Arial" w:cs="Arial"/>
        </w:rPr>
        <w:t xml:space="preserve">от </w:t>
      </w:r>
      <w:r w:rsidR="00FA5025" w:rsidRPr="00FA5025">
        <w:rPr>
          <w:rFonts w:ascii="Arial" w:hAnsi="Arial" w:cs="Arial"/>
        </w:rPr>
        <w:t xml:space="preserve">«02» сентября </w:t>
      </w:r>
      <w:r w:rsidR="00F56E29" w:rsidRPr="00FA5025">
        <w:rPr>
          <w:rFonts w:ascii="Arial" w:hAnsi="Arial" w:cs="Arial"/>
        </w:rPr>
        <w:t xml:space="preserve">2020 г. № </w:t>
      </w:r>
      <w:r w:rsidR="00FA5025" w:rsidRPr="00FA5025">
        <w:rPr>
          <w:rFonts w:ascii="Arial" w:hAnsi="Arial" w:cs="Arial"/>
        </w:rPr>
        <w:t>32,</w:t>
      </w:r>
      <w:r w:rsidR="00FA5025" w:rsidRPr="00F56E29">
        <w:rPr>
          <w:rFonts w:ascii="Arial" w:hAnsi="Arial" w:cs="Arial"/>
        </w:rPr>
        <w:t xml:space="preserve"> </w:t>
      </w:r>
      <w:r w:rsidR="00F56E29" w:rsidRPr="00F56E29">
        <w:rPr>
          <w:rFonts w:ascii="Arial" w:hAnsi="Arial" w:cs="Arial"/>
        </w:rPr>
        <w:t xml:space="preserve">в целях приведения в соответствие с Гражданским кодексом Российской Федерации (ГК РФ) Общество переименовано из открытого акционерного общества «Улан-Удэнское приборостроительное производственное объединение» в акционерное общество «Улан-Удэнское </w:t>
      </w:r>
      <w:r w:rsidR="00F56E29" w:rsidRPr="00E034DA">
        <w:rPr>
          <w:rFonts w:ascii="Arial" w:hAnsi="Arial" w:cs="Arial"/>
        </w:rPr>
        <w:t>приборостроительное производственное объединение».</w:t>
      </w:r>
    </w:p>
    <w:p w14:paraId="2834F1EA" w14:textId="4AA5DC9A" w:rsidR="00317E73" w:rsidRPr="00E034DA" w:rsidRDefault="00F56E29" w:rsidP="007E62F6">
      <w:pPr>
        <w:tabs>
          <w:tab w:val="left" w:pos="1134"/>
          <w:tab w:val="left" w:pos="1276"/>
        </w:tabs>
        <w:suppressAutoHyphens/>
        <w:spacing w:line="319" w:lineRule="auto"/>
        <w:ind w:firstLine="709"/>
        <w:jc w:val="both"/>
        <w:rPr>
          <w:rFonts w:ascii="Arial" w:hAnsi="Arial" w:cs="Arial"/>
        </w:rPr>
      </w:pPr>
      <w:r w:rsidRPr="00E034DA">
        <w:rPr>
          <w:rFonts w:ascii="Arial" w:hAnsi="Arial" w:cs="Arial"/>
        </w:rPr>
        <w:t xml:space="preserve">1.3. </w:t>
      </w:r>
      <w:r w:rsidR="00317E73" w:rsidRPr="00E034DA">
        <w:rPr>
          <w:rFonts w:ascii="Arial" w:hAnsi="Arial" w:cs="Arial"/>
        </w:rPr>
        <w:t xml:space="preserve">Общество учреждено на основании Закона РФ «О приватизации государственных и муниципальных предприятий в Российской Федерации», Государственной программы приватизации государственных и муниципальных предприятий в Российской Федерации на 1992 год, Указа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№721 от 1 июля 1992 года, Федерального закона «Об акционерных обществах» и других законодательных актов Российской Федерации. </w:t>
      </w:r>
    </w:p>
    <w:p w14:paraId="1231572E" w14:textId="77777777" w:rsidR="00317E73" w:rsidRPr="00E034DA" w:rsidRDefault="00317E73" w:rsidP="00317E73">
      <w:pPr>
        <w:suppressAutoHyphens/>
        <w:spacing w:line="319" w:lineRule="auto"/>
        <w:ind w:firstLine="709"/>
        <w:jc w:val="both"/>
        <w:rPr>
          <w:rFonts w:ascii="Arial" w:hAnsi="Arial" w:cs="Arial"/>
        </w:rPr>
      </w:pPr>
      <w:r w:rsidRPr="00E034DA">
        <w:rPr>
          <w:rFonts w:ascii="Arial" w:hAnsi="Arial" w:cs="Arial"/>
        </w:rPr>
        <w:t xml:space="preserve">Общество учреждено на неограниченный срок деятельности. </w:t>
      </w:r>
    </w:p>
    <w:p w14:paraId="09EA49E5" w14:textId="77777777" w:rsidR="00317E73" w:rsidRPr="00317E73" w:rsidRDefault="00317E73" w:rsidP="00317E73">
      <w:pPr>
        <w:suppressAutoHyphens/>
        <w:spacing w:line="319" w:lineRule="auto"/>
        <w:ind w:firstLine="709"/>
        <w:jc w:val="both"/>
        <w:rPr>
          <w:rFonts w:ascii="Arial" w:hAnsi="Arial" w:cs="Arial"/>
        </w:rPr>
      </w:pPr>
      <w:r w:rsidRPr="00E034DA">
        <w:rPr>
          <w:rFonts w:ascii="Arial" w:hAnsi="Arial" w:cs="Arial"/>
        </w:rPr>
        <w:t>Общество создано путем преобразования государственного предприятия «Улан-Удэнское приборостроительное производственное объединение» и является его правопреемником.</w:t>
      </w:r>
    </w:p>
    <w:p w14:paraId="7C2182EC" w14:textId="77777777" w:rsidR="0014112F" w:rsidRPr="00317E73" w:rsidRDefault="0014112F" w:rsidP="006724F5">
      <w:pPr>
        <w:suppressAutoHyphens/>
        <w:spacing w:line="319" w:lineRule="auto"/>
        <w:jc w:val="both"/>
        <w:rPr>
          <w:rFonts w:ascii="Arial" w:hAnsi="Arial" w:cs="Arial"/>
          <w:i/>
          <w:snapToGrid w:val="0"/>
          <w:color w:val="000000"/>
        </w:rPr>
      </w:pPr>
    </w:p>
    <w:p w14:paraId="2CA8826F" w14:textId="77777777" w:rsidR="00C31119" w:rsidRPr="00317E73" w:rsidRDefault="00C31119" w:rsidP="001F4532">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2.</w:t>
      </w:r>
      <w:r w:rsidR="00350F46" w:rsidRPr="00317E73">
        <w:rPr>
          <w:rFonts w:ascii="Arial" w:hAnsi="Arial" w:cs="Arial"/>
          <w:b/>
          <w:snapToGrid w:val="0"/>
          <w:color w:val="000000"/>
        </w:rPr>
        <w:t> </w:t>
      </w:r>
      <w:r w:rsidRPr="00317E73">
        <w:rPr>
          <w:rFonts w:ascii="Arial" w:hAnsi="Arial" w:cs="Arial"/>
          <w:b/>
          <w:snapToGrid w:val="0"/>
          <w:color w:val="000000"/>
        </w:rPr>
        <w:t>НАИМЕНОВАНИЕ И МЕСТО НАХОЖДЕНИЯ ОБЩЕСТВА</w:t>
      </w:r>
    </w:p>
    <w:p w14:paraId="57A0A8FA" w14:textId="63C29053" w:rsidR="008176F0" w:rsidRPr="00317E73" w:rsidRDefault="008176F0" w:rsidP="000C5B87">
      <w:pPr>
        <w:suppressAutoHyphens/>
        <w:spacing w:line="319" w:lineRule="auto"/>
        <w:ind w:firstLine="709"/>
        <w:jc w:val="both"/>
        <w:rPr>
          <w:rFonts w:ascii="Arial" w:hAnsi="Arial" w:cs="Arial"/>
          <w:snapToGrid w:val="0"/>
        </w:rPr>
      </w:pPr>
      <w:r w:rsidRPr="00317E73">
        <w:rPr>
          <w:rFonts w:ascii="Arial" w:hAnsi="Arial" w:cs="Arial"/>
          <w:snapToGrid w:val="0"/>
        </w:rPr>
        <w:t>2.1. </w:t>
      </w:r>
      <w:r w:rsidR="007E62F6">
        <w:rPr>
          <w:rFonts w:ascii="Arial" w:hAnsi="Arial" w:cs="Arial"/>
          <w:snapToGrid w:val="0"/>
        </w:rPr>
        <w:t xml:space="preserve"> </w:t>
      </w:r>
      <w:r w:rsidRPr="00317E73">
        <w:rPr>
          <w:rFonts w:ascii="Arial" w:hAnsi="Arial" w:cs="Arial"/>
          <w:snapToGrid w:val="0"/>
        </w:rPr>
        <w:t>Полное фирменное наименование Общества на русском языке:</w:t>
      </w:r>
    </w:p>
    <w:p w14:paraId="497F51B1" w14:textId="77777777" w:rsidR="008176F0" w:rsidRPr="00317E73" w:rsidRDefault="008176F0" w:rsidP="00AA2D50">
      <w:pPr>
        <w:suppressAutoHyphens/>
        <w:spacing w:line="319" w:lineRule="auto"/>
        <w:ind w:firstLine="709"/>
        <w:jc w:val="both"/>
        <w:rPr>
          <w:rFonts w:ascii="Arial" w:hAnsi="Arial" w:cs="Arial"/>
          <w:b/>
          <w:snapToGrid w:val="0"/>
        </w:rPr>
      </w:pPr>
      <w:r w:rsidRPr="00317E73">
        <w:rPr>
          <w:rFonts w:ascii="Arial" w:hAnsi="Arial" w:cs="Arial"/>
          <w:b/>
          <w:snapToGrid w:val="0"/>
        </w:rPr>
        <w:t xml:space="preserve">Акционерное общество </w:t>
      </w:r>
      <w:r w:rsidRPr="00317E73">
        <w:rPr>
          <w:rFonts w:ascii="Arial" w:hAnsi="Arial" w:cs="Arial"/>
          <w:b/>
        </w:rPr>
        <w:t>«</w:t>
      </w:r>
      <w:r w:rsidR="00317E73">
        <w:rPr>
          <w:rFonts w:ascii="Arial" w:hAnsi="Arial" w:cs="Arial"/>
          <w:b/>
        </w:rPr>
        <w:t>Улан-Удэнское приборостроительное производственное объединение</w:t>
      </w:r>
      <w:r w:rsidRPr="00317E73">
        <w:rPr>
          <w:rFonts w:ascii="Arial" w:hAnsi="Arial" w:cs="Arial"/>
          <w:b/>
        </w:rPr>
        <w:t>».</w:t>
      </w:r>
    </w:p>
    <w:p w14:paraId="346DC918" w14:textId="6C3C6383" w:rsidR="008176F0" w:rsidRPr="00317E73" w:rsidRDefault="008176F0" w:rsidP="00AA2D50">
      <w:pPr>
        <w:suppressAutoHyphens/>
        <w:spacing w:line="319" w:lineRule="auto"/>
        <w:ind w:firstLine="709"/>
        <w:jc w:val="both"/>
        <w:rPr>
          <w:rFonts w:ascii="Arial" w:hAnsi="Arial" w:cs="Arial"/>
          <w:snapToGrid w:val="0"/>
        </w:rPr>
      </w:pPr>
      <w:r w:rsidRPr="00317E73">
        <w:rPr>
          <w:rFonts w:ascii="Arial" w:hAnsi="Arial" w:cs="Arial"/>
          <w:snapToGrid w:val="0"/>
        </w:rPr>
        <w:t>2.2. </w:t>
      </w:r>
      <w:r w:rsidR="007E62F6">
        <w:rPr>
          <w:rFonts w:ascii="Arial" w:hAnsi="Arial" w:cs="Arial"/>
          <w:snapToGrid w:val="0"/>
        </w:rPr>
        <w:t xml:space="preserve">  </w:t>
      </w:r>
      <w:r w:rsidRPr="00317E73">
        <w:rPr>
          <w:rFonts w:ascii="Arial" w:hAnsi="Arial" w:cs="Arial"/>
          <w:snapToGrid w:val="0"/>
        </w:rPr>
        <w:t>Сокращенное фирменное наименование Общества на русском языке:</w:t>
      </w:r>
    </w:p>
    <w:p w14:paraId="72C876BB" w14:textId="77777777" w:rsidR="008176F0" w:rsidRPr="00317E73" w:rsidRDefault="008176F0" w:rsidP="000C5B87">
      <w:pPr>
        <w:suppressAutoHyphens/>
        <w:spacing w:line="319" w:lineRule="auto"/>
        <w:ind w:firstLine="709"/>
        <w:jc w:val="both"/>
        <w:rPr>
          <w:rFonts w:ascii="Arial" w:hAnsi="Arial" w:cs="Arial"/>
          <w:b/>
          <w:snapToGrid w:val="0"/>
        </w:rPr>
      </w:pPr>
      <w:r w:rsidRPr="00317E73">
        <w:rPr>
          <w:rFonts w:ascii="Arial" w:hAnsi="Arial" w:cs="Arial"/>
          <w:b/>
          <w:snapToGrid w:val="0"/>
        </w:rPr>
        <w:t>АО </w:t>
      </w:r>
      <w:r w:rsidRPr="00317E73">
        <w:rPr>
          <w:rFonts w:ascii="Arial" w:hAnsi="Arial" w:cs="Arial"/>
          <w:b/>
        </w:rPr>
        <w:t>«</w:t>
      </w:r>
      <w:r w:rsidR="00317E73">
        <w:rPr>
          <w:rFonts w:ascii="Arial" w:hAnsi="Arial" w:cs="Arial"/>
          <w:b/>
        </w:rPr>
        <w:t>У-У ППО</w:t>
      </w:r>
      <w:r w:rsidRPr="00317E73">
        <w:rPr>
          <w:rFonts w:ascii="Arial" w:hAnsi="Arial" w:cs="Arial"/>
          <w:b/>
        </w:rPr>
        <w:t>».</w:t>
      </w:r>
    </w:p>
    <w:p w14:paraId="59D8D90D" w14:textId="77777777" w:rsidR="007E62F6" w:rsidRDefault="008176F0" w:rsidP="007E62F6">
      <w:pPr>
        <w:suppressAutoHyphens/>
        <w:spacing w:line="319" w:lineRule="auto"/>
        <w:ind w:firstLine="709"/>
        <w:jc w:val="both"/>
        <w:rPr>
          <w:rFonts w:ascii="Arial" w:hAnsi="Arial" w:cs="Arial"/>
          <w:snapToGrid w:val="0"/>
        </w:rPr>
      </w:pPr>
      <w:r w:rsidRPr="00317E73">
        <w:rPr>
          <w:rFonts w:ascii="Arial" w:hAnsi="Arial" w:cs="Arial"/>
          <w:snapToGrid w:val="0"/>
        </w:rPr>
        <w:t>2.</w:t>
      </w:r>
      <w:r w:rsidR="00317E73">
        <w:rPr>
          <w:rFonts w:ascii="Arial" w:hAnsi="Arial" w:cs="Arial"/>
          <w:snapToGrid w:val="0"/>
        </w:rPr>
        <w:t>3</w:t>
      </w:r>
      <w:r w:rsidRPr="00317E73">
        <w:rPr>
          <w:rFonts w:ascii="Arial" w:hAnsi="Arial" w:cs="Arial"/>
          <w:snapToGrid w:val="0"/>
        </w:rPr>
        <w:t>.</w:t>
      </w:r>
      <w:r w:rsidRPr="00317E73">
        <w:rPr>
          <w:rFonts w:ascii="Arial" w:hAnsi="Arial" w:cs="Arial"/>
          <w:snapToGrid w:val="0"/>
          <w:lang w:val="en-US"/>
        </w:rPr>
        <w:t> </w:t>
      </w:r>
      <w:r w:rsidR="007E62F6">
        <w:rPr>
          <w:rFonts w:ascii="Arial" w:hAnsi="Arial" w:cs="Arial"/>
          <w:snapToGrid w:val="0"/>
        </w:rPr>
        <w:t xml:space="preserve">  </w:t>
      </w:r>
      <w:r w:rsidRPr="00317E73">
        <w:rPr>
          <w:rFonts w:ascii="Arial" w:hAnsi="Arial" w:cs="Arial"/>
          <w:snapToGrid w:val="0"/>
        </w:rPr>
        <w:t>Место нахождения Общества:</w:t>
      </w:r>
      <w:r w:rsidR="007E62F6">
        <w:rPr>
          <w:rFonts w:ascii="Arial" w:hAnsi="Arial" w:cs="Arial"/>
          <w:snapToGrid w:val="0"/>
        </w:rPr>
        <w:t xml:space="preserve"> </w:t>
      </w:r>
    </w:p>
    <w:p w14:paraId="3729726E" w14:textId="6F0BA9A7" w:rsidR="008176F0" w:rsidRPr="007E62F6" w:rsidRDefault="005E61AA" w:rsidP="007E62F6">
      <w:pPr>
        <w:suppressAutoHyphens/>
        <w:spacing w:line="319" w:lineRule="auto"/>
        <w:ind w:firstLine="709"/>
        <w:jc w:val="both"/>
        <w:rPr>
          <w:rFonts w:ascii="Arial" w:hAnsi="Arial" w:cs="Arial"/>
          <w:snapToGrid w:val="0"/>
        </w:rPr>
      </w:pPr>
      <w:r>
        <w:rPr>
          <w:rFonts w:ascii="Arial" w:hAnsi="Arial" w:cs="Arial"/>
          <w:b/>
        </w:rPr>
        <w:t xml:space="preserve">Республика Бурятия, </w:t>
      </w:r>
      <w:r w:rsidR="008176F0" w:rsidRPr="00317E73">
        <w:rPr>
          <w:rFonts w:ascii="Arial" w:hAnsi="Arial" w:cs="Arial"/>
          <w:b/>
        </w:rPr>
        <w:t xml:space="preserve">г. </w:t>
      </w:r>
      <w:r w:rsidR="00317E73">
        <w:rPr>
          <w:rFonts w:ascii="Arial" w:hAnsi="Arial" w:cs="Arial"/>
          <w:b/>
        </w:rPr>
        <w:t>Улан-Удэ</w:t>
      </w:r>
      <w:r w:rsidR="00AA2D50" w:rsidRPr="00317E73">
        <w:rPr>
          <w:rFonts w:ascii="Arial" w:hAnsi="Arial" w:cs="Arial"/>
          <w:b/>
        </w:rPr>
        <w:t>.</w:t>
      </w:r>
    </w:p>
    <w:p w14:paraId="51D9189F" w14:textId="40193051" w:rsidR="00D24C5D" w:rsidRPr="00317E73" w:rsidRDefault="007E62F6" w:rsidP="00BA5D1F">
      <w:pPr>
        <w:tabs>
          <w:tab w:val="left" w:pos="3682"/>
        </w:tabs>
        <w:suppressAutoHyphens/>
        <w:spacing w:line="314" w:lineRule="auto"/>
        <w:ind w:firstLine="709"/>
        <w:jc w:val="both"/>
        <w:rPr>
          <w:rFonts w:ascii="Arial" w:hAnsi="Arial" w:cs="Arial"/>
          <w:snapToGrid w:val="0"/>
        </w:rPr>
      </w:pPr>
      <w:r>
        <w:rPr>
          <w:rFonts w:ascii="Arial" w:hAnsi="Arial" w:cs="Arial"/>
          <w:snapToGrid w:val="0"/>
        </w:rPr>
        <w:t>2.</w:t>
      </w:r>
      <w:r w:rsidR="005033DC">
        <w:rPr>
          <w:rFonts w:ascii="Arial" w:hAnsi="Arial" w:cs="Arial"/>
          <w:snapToGrid w:val="0"/>
        </w:rPr>
        <w:t>4</w:t>
      </w:r>
      <w:r w:rsidR="00D24C5D" w:rsidRPr="00317E73">
        <w:rPr>
          <w:rFonts w:ascii="Arial" w:hAnsi="Arial" w:cs="Arial"/>
          <w:snapToGrid w:val="0"/>
        </w:rPr>
        <w:t>.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14:paraId="10927AE2" w14:textId="77777777" w:rsidR="00D24C5D" w:rsidRPr="00317E73" w:rsidRDefault="00D24C5D" w:rsidP="00BA5D1F">
      <w:pPr>
        <w:tabs>
          <w:tab w:val="left" w:pos="3682"/>
        </w:tabs>
        <w:suppressAutoHyphens/>
        <w:spacing w:line="314" w:lineRule="auto"/>
        <w:ind w:firstLine="709"/>
        <w:jc w:val="both"/>
        <w:rPr>
          <w:rFonts w:ascii="Arial" w:hAnsi="Arial" w:cs="Arial"/>
          <w:snapToGrid w:val="0"/>
        </w:rPr>
      </w:pPr>
      <w:r w:rsidRPr="00317E73">
        <w:rPr>
          <w:rFonts w:ascii="Arial" w:hAnsi="Arial" w:cs="Arial"/>
          <w:snapToGrid w:val="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14:paraId="0C3C5BB6" w14:textId="77777777" w:rsidR="0086511D" w:rsidRDefault="0086511D" w:rsidP="001F4532">
      <w:pPr>
        <w:suppressAutoHyphens/>
        <w:spacing w:line="319" w:lineRule="auto"/>
        <w:jc w:val="center"/>
        <w:rPr>
          <w:rFonts w:ascii="Arial" w:hAnsi="Arial" w:cs="Arial"/>
          <w:b/>
          <w:snapToGrid w:val="0"/>
          <w:color w:val="000000"/>
        </w:rPr>
      </w:pPr>
      <w:bookmarkStart w:id="0" w:name="_Hlk41074357"/>
    </w:p>
    <w:p w14:paraId="319F5601" w14:textId="77777777" w:rsidR="00C31119" w:rsidRPr="00317E73" w:rsidRDefault="00856B2D" w:rsidP="001F4532">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lastRenderedPageBreak/>
        <w:t>3</w:t>
      </w:r>
      <w:r w:rsidR="00C31119" w:rsidRPr="00317E73">
        <w:rPr>
          <w:rFonts w:ascii="Arial" w:hAnsi="Arial" w:cs="Arial"/>
          <w:b/>
          <w:snapToGrid w:val="0"/>
          <w:color w:val="000000"/>
        </w:rPr>
        <w:t>. ЦЕЛИ И ПРЕДМЕТ ДЕЯТЕЛЬНОСТИ ОБЩЕСТВА</w:t>
      </w:r>
    </w:p>
    <w:p w14:paraId="48B34026" w14:textId="77777777" w:rsidR="008176F0" w:rsidRPr="00317E73" w:rsidRDefault="008176F0" w:rsidP="000C5B87">
      <w:pPr>
        <w:suppressAutoHyphens/>
        <w:spacing w:line="319" w:lineRule="auto"/>
        <w:ind w:firstLine="709"/>
        <w:jc w:val="both"/>
        <w:rPr>
          <w:rFonts w:ascii="Arial" w:hAnsi="Arial" w:cs="Arial"/>
          <w:snapToGrid w:val="0"/>
        </w:rPr>
      </w:pPr>
      <w:r w:rsidRPr="00317E73">
        <w:rPr>
          <w:rFonts w:ascii="Arial" w:hAnsi="Arial" w:cs="Arial"/>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14:paraId="1FB0DF34" w14:textId="77777777" w:rsidR="008176F0" w:rsidRPr="00317E73" w:rsidRDefault="008176F0" w:rsidP="000C5B87">
      <w:pPr>
        <w:suppressAutoHyphens/>
        <w:spacing w:line="319" w:lineRule="auto"/>
        <w:ind w:firstLine="709"/>
        <w:jc w:val="both"/>
        <w:rPr>
          <w:rFonts w:ascii="Arial" w:hAnsi="Arial" w:cs="Arial"/>
          <w:snapToGrid w:val="0"/>
        </w:rPr>
      </w:pPr>
      <w:r w:rsidRPr="00317E73">
        <w:rPr>
          <w:rFonts w:ascii="Arial" w:hAnsi="Arial" w:cs="Arial"/>
          <w:snapToGrid w:val="0"/>
        </w:rPr>
        <w:t>3.2. Для достижения цел</w:t>
      </w:r>
      <w:r w:rsidR="00B80A19" w:rsidRPr="00317E73">
        <w:rPr>
          <w:rFonts w:ascii="Arial" w:hAnsi="Arial" w:cs="Arial"/>
          <w:snapToGrid w:val="0"/>
        </w:rPr>
        <w:t>ей</w:t>
      </w:r>
      <w:r w:rsidRPr="00317E73">
        <w:rPr>
          <w:rFonts w:ascii="Arial" w:hAnsi="Arial" w:cs="Arial"/>
          <w:snapToGrid w:val="0"/>
        </w:rPr>
        <w:t>, указанн</w:t>
      </w:r>
      <w:r w:rsidR="00B80A19" w:rsidRPr="00317E73">
        <w:rPr>
          <w:rFonts w:ascii="Arial" w:hAnsi="Arial" w:cs="Arial"/>
          <w:snapToGrid w:val="0"/>
        </w:rPr>
        <w:t>ых</w:t>
      </w:r>
      <w:r w:rsidRPr="00317E73">
        <w:rPr>
          <w:rFonts w:ascii="Arial" w:hAnsi="Arial" w:cs="Arial"/>
          <w:snapToGrid w:val="0"/>
        </w:rPr>
        <w:t xml:space="preserve">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14:paraId="5F6F88DC" w14:textId="1F181676" w:rsidR="000C73C7" w:rsidRPr="00C265B5" w:rsidRDefault="000C73C7" w:rsidP="00D772E6">
      <w:pPr>
        <w:pStyle w:val="22"/>
        <w:numPr>
          <w:ilvl w:val="0"/>
          <w:numId w:val="45"/>
        </w:numPr>
        <w:spacing w:line="319" w:lineRule="auto"/>
        <w:ind w:left="924" w:hanging="357"/>
        <w:jc w:val="both"/>
        <w:rPr>
          <w:rFonts w:ascii="Arial" w:hAnsi="Arial" w:cs="Arial"/>
          <w:szCs w:val="24"/>
        </w:rPr>
      </w:pPr>
      <w:r w:rsidRPr="00C265B5">
        <w:rPr>
          <w:rFonts w:ascii="Arial" w:hAnsi="Arial" w:cs="Arial"/>
        </w:rPr>
        <w:t>производство приборов и аппаратуры для автоматического регулирования или управления;</w:t>
      </w:r>
    </w:p>
    <w:p w14:paraId="54E237E3" w14:textId="77777777" w:rsidR="000C73C7" w:rsidRPr="00C265B5" w:rsidRDefault="000C73C7" w:rsidP="000C73C7">
      <w:pPr>
        <w:pStyle w:val="22"/>
        <w:numPr>
          <w:ilvl w:val="0"/>
          <w:numId w:val="45"/>
        </w:numPr>
        <w:spacing w:line="319" w:lineRule="auto"/>
        <w:ind w:left="924" w:hanging="357"/>
        <w:jc w:val="both"/>
        <w:rPr>
          <w:rFonts w:ascii="Arial" w:hAnsi="Arial" w:cs="Arial"/>
          <w:szCs w:val="24"/>
        </w:rPr>
      </w:pPr>
      <w:r w:rsidRPr="00C265B5">
        <w:rPr>
          <w:rFonts w:ascii="Arial" w:hAnsi="Arial" w:cs="Arial"/>
        </w:rPr>
        <w:t>разработка, производство, испытание и ремонт авиационной техники;</w:t>
      </w:r>
    </w:p>
    <w:p w14:paraId="0586E2C0" w14:textId="77777777" w:rsidR="000C73C7" w:rsidRPr="00C265B5" w:rsidRDefault="000C73C7" w:rsidP="000C73C7">
      <w:pPr>
        <w:pStyle w:val="22"/>
        <w:numPr>
          <w:ilvl w:val="0"/>
          <w:numId w:val="45"/>
        </w:numPr>
        <w:spacing w:line="319" w:lineRule="auto"/>
        <w:ind w:left="924" w:hanging="357"/>
        <w:jc w:val="both"/>
        <w:rPr>
          <w:rFonts w:ascii="Arial" w:hAnsi="Arial" w:cs="Arial"/>
          <w:szCs w:val="24"/>
        </w:rPr>
      </w:pPr>
      <w:r w:rsidRPr="00C265B5">
        <w:rPr>
          <w:rFonts w:ascii="Arial" w:hAnsi="Arial" w:cs="Arial"/>
        </w:rPr>
        <w:t>разработка, производство, испытание, установка, монтаж, техническое обслуживание, ремонт, утилизация и реализация вооружения и военной техники;</w:t>
      </w:r>
    </w:p>
    <w:p w14:paraId="22B586B7" w14:textId="1ED7C961" w:rsidR="005E61AA" w:rsidRPr="00507317" w:rsidRDefault="005E61AA" w:rsidP="00D772E6">
      <w:pPr>
        <w:pStyle w:val="22"/>
        <w:numPr>
          <w:ilvl w:val="0"/>
          <w:numId w:val="45"/>
        </w:numPr>
        <w:spacing w:line="319" w:lineRule="auto"/>
        <w:ind w:left="924" w:hanging="357"/>
        <w:jc w:val="both"/>
        <w:rPr>
          <w:rFonts w:ascii="Arial" w:hAnsi="Arial" w:cs="Arial"/>
          <w:szCs w:val="24"/>
        </w:rPr>
      </w:pPr>
      <w:r w:rsidRPr="00507317">
        <w:rPr>
          <w:rFonts w:ascii="Arial" w:hAnsi="Arial" w:cs="Arial"/>
          <w:szCs w:val="24"/>
        </w:rPr>
        <w:t>производство продукции общепромышленного назначения;</w:t>
      </w:r>
    </w:p>
    <w:p w14:paraId="28FDDF57" w14:textId="70239C12" w:rsidR="005E61AA" w:rsidRDefault="005E61AA" w:rsidP="00D772E6">
      <w:pPr>
        <w:pStyle w:val="22"/>
        <w:numPr>
          <w:ilvl w:val="0"/>
          <w:numId w:val="45"/>
        </w:numPr>
        <w:spacing w:line="319" w:lineRule="auto"/>
        <w:ind w:left="924" w:hanging="357"/>
        <w:jc w:val="both"/>
        <w:rPr>
          <w:rFonts w:ascii="Arial" w:hAnsi="Arial" w:cs="Arial"/>
          <w:szCs w:val="24"/>
        </w:rPr>
      </w:pPr>
      <w:r w:rsidRPr="00507317">
        <w:rPr>
          <w:rFonts w:ascii="Arial" w:hAnsi="Arial" w:cs="Arial"/>
          <w:szCs w:val="24"/>
        </w:rPr>
        <w:t>разработка конструкторской, эксплуатационной и ремонтной документации;</w:t>
      </w:r>
    </w:p>
    <w:p w14:paraId="21274D83" w14:textId="3B7DD5E3" w:rsidR="00546AE8" w:rsidRPr="0086511D" w:rsidRDefault="00546AE8" w:rsidP="00D772E6">
      <w:pPr>
        <w:pStyle w:val="22"/>
        <w:numPr>
          <w:ilvl w:val="0"/>
          <w:numId w:val="45"/>
        </w:numPr>
        <w:spacing w:line="319" w:lineRule="auto"/>
        <w:ind w:left="924" w:hanging="357"/>
        <w:jc w:val="both"/>
        <w:rPr>
          <w:rFonts w:ascii="Arial" w:hAnsi="Arial" w:cs="Arial"/>
          <w:szCs w:val="24"/>
        </w:rPr>
      </w:pPr>
      <w:r w:rsidRPr="0086511D">
        <w:rPr>
          <w:rFonts w:ascii="Arial" w:hAnsi="Arial" w:cs="Arial"/>
          <w:szCs w:val="24"/>
        </w:rPr>
        <w:t>разработка конструкторской документации авиационной техники, вооружения и военной техники;</w:t>
      </w:r>
    </w:p>
    <w:p w14:paraId="2E6DE3AC" w14:textId="77777777" w:rsidR="005E61AA" w:rsidRPr="00507317" w:rsidRDefault="005E61AA" w:rsidP="00D772E6">
      <w:pPr>
        <w:pStyle w:val="22"/>
        <w:numPr>
          <w:ilvl w:val="0"/>
          <w:numId w:val="45"/>
        </w:numPr>
        <w:spacing w:line="319" w:lineRule="auto"/>
        <w:ind w:left="924" w:hanging="357"/>
        <w:jc w:val="both"/>
        <w:rPr>
          <w:rFonts w:ascii="Arial" w:hAnsi="Arial" w:cs="Arial"/>
          <w:szCs w:val="24"/>
        </w:rPr>
      </w:pPr>
      <w:r w:rsidRPr="00507317">
        <w:rPr>
          <w:rFonts w:ascii="Arial" w:hAnsi="Arial" w:cs="Arial"/>
          <w:szCs w:val="24"/>
        </w:rPr>
        <w:t>разработка, реализация и внедрение научно-технической продукции на коммерческой основе;</w:t>
      </w:r>
    </w:p>
    <w:p w14:paraId="2621586E" w14:textId="77777777" w:rsidR="005E61AA" w:rsidRPr="00507317" w:rsidRDefault="005E61AA" w:rsidP="00D772E6">
      <w:pPr>
        <w:pStyle w:val="22"/>
        <w:numPr>
          <w:ilvl w:val="0"/>
          <w:numId w:val="45"/>
        </w:numPr>
        <w:spacing w:line="319" w:lineRule="auto"/>
        <w:ind w:left="924" w:hanging="357"/>
        <w:jc w:val="both"/>
        <w:rPr>
          <w:rFonts w:ascii="Arial" w:hAnsi="Arial" w:cs="Arial"/>
          <w:szCs w:val="24"/>
        </w:rPr>
      </w:pPr>
      <w:r w:rsidRPr="00507317">
        <w:rPr>
          <w:rFonts w:ascii="Arial" w:hAnsi="Arial" w:cs="Arial"/>
          <w:szCs w:val="24"/>
        </w:rPr>
        <w:t>производство элементов и систем авиационной автоматики и других видов спецтехники;</w:t>
      </w:r>
    </w:p>
    <w:p w14:paraId="684A3452"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приборов контроля и регулирования технологических процессов;</w:t>
      </w:r>
    </w:p>
    <w:p w14:paraId="01C62F1F"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электроизмерительных приборов;</w:t>
      </w:r>
    </w:p>
    <w:p w14:paraId="2B0A5902"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приборов для измерения механических величин;</w:t>
      </w:r>
    </w:p>
    <w:p w14:paraId="470563AA"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приборов для медицины, физиологии и биологии;</w:t>
      </w:r>
    </w:p>
    <w:p w14:paraId="34CD5B9B"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продукции производственно-технического назначения;</w:t>
      </w:r>
    </w:p>
    <w:p w14:paraId="454023E6" w14:textId="77777777" w:rsidR="005E61AA" w:rsidRPr="00507317" w:rsidRDefault="005E61AA" w:rsidP="00D772E6">
      <w:pPr>
        <w:widowControl w:val="0"/>
        <w:numPr>
          <w:ilvl w:val="0"/>
          <w:numId w:val="44"/>
        </w:numPr>
        <w:spacing w:line="319" w:lineRule="auto"/>
        <w:ind w:left="924" w:right="-99" w:hanging="357"/>
        <w:jc w:val="both"/>
        <w:rPr>
          <w:rFonts w:ascii="Arial" w:hAnsi="Arial" w:cs="Arial"/>
        </w:rPr>
      </w:pPr>
      <w:r w:rsidRPr="00507317">
        <w:rPr>
          <w:rFonts w:ascii="Arial" w:hAnsi="Arial" w:cs="Arial"/>
        </w:rPr>
        <w:t>производство товаров народного потребления;</w:t>
      </w:r>
    </w:p>
    <w:p w14:paraId="48ADF92F"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проведение проектных, научно-исследовательских работ, технических, технико-экономических, финансовых, правовых и иных экспертиз и консультаций;</w:t>
      </w:r>
    </w:p>
    <w:p w14:paraId="553D569E"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проведение строительных, монтажных, пуско-наладочных работ;</w:t>
      </w:r>
    </w:p>
    <w:p w14:paraId="2D30BD5F"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информационное обслуживание;</w:t>
      </w:r>
    </w:p>
    <w:p w14:paraId="41DDB469"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торговая, торгово-посредническая, закупочная, сбытовая деятельность, создание оптово-розничных торговых подразделений и предприятий, в том числе с правом реализации за валюту в соответствии с действующим законодательством РФ;</w:t>
      </w:r>
    </w:p>
    <w:p w14:paraId="715F043F"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организация и проведение выставок, продаж, ярмарок, аукционов, торгов, как в Российской Федерации, так и за ее пределами, в том числе в иностранных государствах;</w:t>
      </w:r>
    </w:p>
    <w:p w14:paraId="43A94073"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организация и эксплуатация объектов туристического, спортивного, оздоровительного и профилактического назначения;</w:t>
      </w:r>
    </w:p>
    <w:p w14:paraId="4F1A5684" w14:textId="715A2CF4"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оказание медицинских услуг в порядке</w:t>
      </w:r>
      <w:r w:rsidR="00422D2C">
        <w:rPr>
          <w:rFonts w:ascii="Arial" w:hAnsi="Arial" w:cs="Arial"/>
        </w:rPr>
        <w:t>,</w:t>
      </w:r>
      <w:r w:rsidRPr="00507317">
        <w:rPr>
          <w:rFonts w:ascii="Arial" w:hAnsi="Arial" w:cs="Arial"/>
        </w:rPr>
        <w:t xml:space="preserve"> установленном действующим законода</w:t>
      </w:r>
      <w:r w:rsidRPr="00507317">
        <w:rPr>
          <w:rFonts w:ascii="Arial" w:hAnsi="Arial" w:cs="Arial"/>
        </w:rPr>
        <w:lastRenderedPageBreak/>
        <w:t>тельством;</w:t>
      </w:r>
    </w:p>
    <w:p w14:paraId="04E6629F"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оказание содействия в подготовке правовой, экономической и иной документации, в проведении переговоров, заключении контрактов, как с российскими, так и с зарубежными партнерами;</w:t>
      </w:r>
    </w:p>
    <w:p w14:paraId="15621A1F"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редакционно-издательская и полиграфическая деятельность, организация выпуска литературы массового спроса: газет, журналов, альманахов и других средств массовой информации, учебников, учебных и методических пособий, изопродукции, буклетов, рекламно-информационных материалов и иной печатной продукции;</w:t>
      </w:r>
    </w:p>
    <w:p w14:paraId="23CC6328"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подготовка и переподготовка кадров, организация и проведение конференций, семинаров, симпозиумов, деловых встреч, как в РФ, так и за ее пределами, в том числе в иностранных государствах;</w:t>
      </w:r>
    </w:p>
    <w:p w14:paraId="4CAD864C" w14:textId="77777777" w:rsidR="005E61AA" w:rsidRPr="00507317" w:rsidRDefault="005E61AA" w:rsidP="00D772E6">
      <w:pPr>
        <w:widowControl w:val="0"/>
        <w:numPr>
          <w:ilvl w:val="0"/>
          <w:numId w:val="44"/>
        </w:numPr>
        <w:tabs>
          <w:tab w:val="left" w:pos="1418"/>
        </w:tabs>
        <w:spacing w:line="319" w:lineRule="auto"/>
        <w:ind w:left="924" w:right="-99" w:hanging="357"/>
        <w:jc w:val="both"/>
        <w:rPr>
          <w:rFonts w:ascii="Arial" w:hAnsi="Arial" w:cs="Arial"/>
        </w:rPr>
      </w:pPr>
      <w:r w:rsidRPr="00507317">
        <w:rPr>
          <w:rFonts w:ascii="Arial" w:hAnsi="Arial" w:cs="Arial"/>
        </w:rPr>
        <w:t>экспортно-импортные операции и иная внешнеэкономическая деятельность в соответствии с действующим законодательством РФ;</w:t>
      </w:r>
    </w:p>
    <w:p w14:paraId="55BC113C" w14:textId="77777777"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оказание консультационных услуг и услуг финансового характера в установленном законодательством порядке;</w:t>
      </w:r>
    </w:p>
    <w:p w14:paraId="2AEE0337" w14:textId="363591A8" w:rsidR="005E61AA" w:rsidRPr="00507317" w:rsidRDefault="005E61AA" w:rsidP="00D772E6">
      <w:pPr>
        <w:pStyle w:val="afd"/>
        <w:widowControl w:val="0"/>
        <w:numPr>
          <w:ilvl w:val="0"/>
          <w:numId w:val="44"/>
        </w:numPr>
        <w:autoSpaceDE/>
        <w:autoSpaceDN/>
        <w:spacing w:line="319" w:lineRule="auto"/>
        <w:ind w:left="924" w:hanging="357"/>
        <w:rPr>
          <w:rFonts w:ascii="Arial" w:hAnsi="Arial" w:cs="Arial"/>
          <w:sz w:val="24"/>
          <w:szCs w:val="24"/>
        </w:rPr>
      </w:pPr>
      <w:r w:rsidRPr="00507317">
        <w:rPr>
          <w:rFonts w:ascii="Arial" w:hAnsi="Arial" w:cs="Arial"/>
          <w:sz w:val="24"/>
          <w:szCs w:val="24"/>
        </w:rPr>
        <w:t>ипотека, приобретение и продажа собственных жилых и нежилых зданий, помещений, сооружений и земельных участков;</w:t>
      </w:r>
    </w:p>
    <w:p w14:paraId="07FE1559" w14:textId="46989A8C"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 xml:space="preserve">организация работы платных автостоянок, гаражей, станций технического обслуживания и </w:t>
      </w:r>
      <w:proofErr w:type="spellStart"/>
      <w:r w:rsidRPr="00507317">
        <w:rPr>
          <w:rFonts w:ascii="Arial" w:hAnsi="Arial" w:cs="Arial"/>
          <w:sz w:val="24"/>
          <w:szCs w:val="24"/>
        </w:rPr>
        <w:t>бензогазозаправочных</w:t>
      </w:r>
      <w:proofErr w:type="spellEnd"/>
      <w:r w:rsidRPr="00507317">
        <w:rPr>
          <w:rFonts w:ascii="Arial" w:hAnsi="Arial" w:cs="Arial"/>
          <w:sz w:val="24"/>
          <w:szCs w:val="24"/>
        </w:rPr>
        <w:t xml:space="preserve"> станций;</w:t>
      </w:r>
    </w:p>
    <w:p w14:paraId="5821B6EE" w14:textId="77777777"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организация и участие в деятельности совместных предприятий с иностранными инвестициями;</w:t>
      </w:r>
    </w:p>
    <w:p w14:paraId="2073B0C3" w14:textId="7709BF2C" w:rsidR="005E61AA" w:rsidRPr="00507317" w:rsidRDefault="005E61AA" w:rsidP="00D772E6">
      <w:pPr>
        <w:pStyle w:val="afd"/>
        <w:widowControl w:val="0"/>
        <w:numPr>
          <w:ilvl w:val="0"/>
          <w:numId w:val="44"/>
        </w:numPr>
        <w:autoSpaceDE/>
        <w:autoSpaceDN/>
        <w:spacing w:line="319" w:lineRule="auto"/>
        <w:ind w:left="924" w:hanging="357"/>
        <w:rPr>
          <w:rFonts w:ascii="Arial" w:hAnsi="Arial" w:cs="Arial"/>
          <w:sz w:val="24"/>
          <w:szCs w:val="24"/>
        </w:rPr>
      </w:pPr>
      <w:r w:rsidRPr="00507317">
        <w:rPr>
          <w:rFonts w:ascii="Arial" w:hAnsi="Arial" w:cs="Arial"/>
          <w:sz w:val="24"/>
          <w:szCs w:val="24"/>
        </w:rPr>
        <w:t>осуществление хозяйственной деятельности за пределами РФ, включая иностранные государства;</w:t>
      </w:r>
    </w:p>
    <w:p w14:paraId="1150FCB0" w14:textId="4A7F90FC"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выполнение в военное время обязательных госзаказов по созданию, производству, поставкам и ремонту оружия и военной техники, другого военного имущества и ресурсов, по подрядным работам и предоставления услуг для нужд ВС РФ, других войск и заказчиков РФ;</w:t>
      </w:r>
    </w:p>
    <w:p w14:paraId="6AFAA93A" w14:textId="77777777"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осуществление мероприятий гражданской обороны;</w:t>
      </w:r>
    </w:p>
    <w:p w14:paraId="2D3B063D" w14:textId="51ADE1CD"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осуществление мероприятий, предусмотренных мобилизационными планами и заданиями, планами накопления мобилизационных и государственных резервов на договорной основе, если иное не установлено законом;</w:t>
      </w:r>
    </w:p>
    <w:p w14:paraId="4C6B28DA" w14:textId="77777777" w:rsidR="005E61AA" w:rsidRPr="00507317"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проведение работ, связанных с использованием сведений, составляющих государственную тайну (защитой государственной тайны); создание условий, обеспечивающих защиту сведений, составляющих государственную тайну РФ, при проведении работы с ними;</w:t>
      </w:r>
    </w:p>
    <w:p w14:paraId="460B131A" w14:textId="2B0725FD" w:rsidR="005E61AA" w:rsidRDefault="005E61AA"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507317">
        <w:rPr>
          <w:rFonts w:ascii="Arial" w:hAnsi="Arial" w:cs="Arial"/>
          <w:sz w:val="24"/>
          <w:szCs w:val="24"/>
        </w:rPr>
        <w:t xml:space="preserve">оказание услуг </w:t>
      </w:r>
      <w:r w:rsidR="00B95037">
        <w:rPr>
          <w:rFonts w:ascii="Arial" w:hAnsi="Arial" w:cs="Arial"/>
          <w:sz w:val="24"/>
          <w:szCs w:val="24"/>
        </w:rPr>
        <w:t>по защите государственной тайны;</w:t>
      </w:r>
    </w:p>
    <w:p w14:paraId="4C493679" w14:textId="223B1EC1" w:rsidR="00B95037" w:rsidRPr="0086511D" w:rsidRDefault="00B95037" w:rsidP="00D772E6">
      <w:pPr>
        <w:pStyle w:val="afd"/>
        <w:widowControl w:val="0"/>
        <w:numPr>
          <w:ilvl w:val="0"/>
          <w:numId w:val="44"/>
        </w:numPr>
        <w:autoSpaceDE/>
        <w:autoSpaceDN/>
        <w:spacing w:line="319" w:lineRule="auto"/>
        <w:ind w:left="924" w:hanging="357"/>
        <w:jc w:val="both"/>
        <w:rPr>
          <w:rFonts w:ascii="Arial" w:hAnsi="Arial" w:cs="Arial"/>
          <w:sz w:val="24"/>
          <w:szCs w:val="24"/>
        </w:rPr>
      </w:pPr>
      <w:r w:rsidRPr="0086511D">
        <w:rPr>
          <w:rFonts w:ascii="Arial" w:hAnsi="Arial" w:cs="Arial"/>
          <w:sz w:val="24"/>
          <w:szCs w:val="24"/>
        </w:rPr>
        <w:t>осуществление мероприятий в области защиты государственной тайны (в части ПДИТР).</w:t>
      </w:r>
    </w:p>
    <w:p w14:paraId="31E8B978" w14:textId="77777777" w:rsidR="008176F0" w:rsidRPr="00317E73" w:rsidRDefault="008176F0" w:rsidP="000C5B87">
      <w:pPr>
        <w:suppressAutoHyphens/>
        <w:spacing w:line="319" w:lineRule="auto"/>
        <w:ind w:firstLine="709"/>
        <w:jc w:val="both"/>
        <w:rPr>
          <w:rFonts w:ascii="Arial" w:hAnsi="Arial" w:cs="Arial"/>
        </w:rPr>
      </w:pPr>
      <w:r w:rsidRPr="00317E73">
        <w:rPr>
          <w:rFonts w:ascii="Arial" w:hAnsi="Arial" w:cs="Arial"/>
          <w:snapToGrid w:val="0"/>
        </w:rPr>
        <w:lastRenderedPageBreak/>
        <w:t>3.3. </w:t>
      </w:r>
      <w:bookmarkStart w:id="1" w:name="sub_2031"/>
      <w:r w:rsidRPr="00317E73">
        <w:rPr>
          <w:rFonts w:ascii="Arial" w:hAnsi="Arial" w:cs="Arial"/>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481FEF15" w14:textId="77777777" w:rsidR="003965A0" w:rsidRPr="00317E73" w:rsidRDefault="000B4E00" w:rsidP="000C5B87">
      <w:pPr>
        <w:suppressAutoHyphens/>
        <w:spacing w:line="319" w:lineRule="auto"/>
        <w:ind w:firstLine="709"/>
        <w:jc w:val="both"/>
        <w:rPr>
          <w:rFonts w:ascii="Arial" w:hAnsi="Arial" w:cs="Arial"/>
        </w:rPr>
      </w:pPr>
      <w:r w:rsidRPr="00317E73">
        <w:rPr>
          <w:rFonts w:ascii="Arial" w:hAnsi="Arial" w:cs="Arial"/>
        </w:rPr>
        <w:t>3.4</w:t>
      </w:r>
      <w:r w:rsidR="003965A0" w:rsidRPr="00317E73">
        <w:rPr>
          <w:rFonts w:ascii="Arial" w:hAnsi="Arial" w:cs="Arial"/>
        </w:rPr>
        <w:t>.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14:paraId="0C23E534" w14:textId="77777777" w:rsidR="000B4E00" w:rsidRPr="00317E73" w:rsidRDefault="003965A0" w:rsidP="000C5B87">
      <w:pPr>
        <w:suppressAutoHyphens/>
        <w:spacing w:line="319" w:lineRule="auto"/>
        <w:ind w:firstLine="709"/>
        <w:jc w:val="both"/>
        <w:rPr>
          <w:rFonts w:ascii="Arial" w:hAnsi="Arial" w:cs="Arial"/>
        </w:rPr>
      </w:pPr>
      <w:r w:rsidRPr="00317E73">
        <w:rPr>
          <w:rFonts w:ascii="Arial" w:hAnsi="Arial" w:cs="Arial"/>
        </w:rPr>
        <w:t>3.5. </w:t>
      </w:r>
      <w:r w:rsidR="000B4E00" w:rsidRPr="00317E73">
        <w:rPr>
          <w:rFonts w:ascii="Arial" w:hAnsi="Arial" w:cs="Arial"/>
        </w:rPr>
        <w:t xml:space="preserve">Общество проводит работы, связанные с использованием сведений, составляющих государственную тайну, и </w:t>
      </w:r>
      <w:r w:rsidRPr="00317E73">
        <w:rPr>
          <w:rFonts w:ascii="Arial" w:hAnsi="Arial" w:cs="Arial"/>
        </w:rPr>
        <w:t xml:space="preserve">принимает </w:t>
      </w:r>
      <w:r w:rsidR="000B4E00" w:rsidRPr="00317E73">
        <w:rPr>
          <w:rFonts w:ascii="Arial" w:hAnsi="Arial" w:cs="Arial"/>
        </w:rPr>
        <w:t>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r w:rsidR="00AA2D50" w:rsidRPr="00317E73">
        <w:rPr>
          <w:rFonts w:ascii="Arial" w:hAnsi="Arial" w:cs="Arial"/>
        </w:rPr>
        <w:t>.</w:t>
      </w:r>
    </w:p>
    <w:bookmarkEnd w:id="1"/>
    <w:p w14:paraId="581CB6EF" w14:textId="77777777" w:rsidR="009B2E2B" w:rsidRPr="00317E73" w:rsidRDefault="008176F0"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rPr>
        <w:t>3.</w:t>
      </w:r>
      <w:r w:rsidR="003965A0" w:rsidRPr="00317E73">
        <w:rPr>
          <w:rFonts w:ascii="Arial" w:hAnsi="Arial" w:cs="Arial"/>
          <w:snapToGrid w:val="0"/>
        </w:rPr>
        <w:t>6</w:t>
      </w:r>
      <w:r w:rsidRPr="00317E73">
        <w:rPr>
          <w:rFonts w:ascii="Arial" w:hAnsi="Arial" w:cs="Arial"/>
          <w:snapToGrid w:val="0"/>
        </w:rPr>
        <w:t>. Общество вправе осуществлять иные виды деятельности, не запрещенные законодательством Российской Федерации.</w:t>
      </w:r>
    </w:p>
    <w:bookmarkEnd w:id="0"/>
    <w:p w14:paraId="60A2CDC2" w14:textId="77777777" w:rsidR="008048D0" w:rsidRDefault="008048D0" w:rsidP="008048D0">
      <w:pPr>
        <w:suppressAutoHyphens/>
        <w:spacing w:line="319" w:lineRule="auto"/>
        <w:jc w:val="center"/>
        <w:rPr>
          <w:rFonts w:ascii="Arial" w:hAnsi="Arial" w:cs="Arial"/>
          <w:b/>
          <w:snapToGrid w:val="0"/>
          <w:color w:val="000000"/>
        </w:rPr>
      </w:pPr>
    </w:p>
    <w:p w14:paraId="3753BCEB" w14:textId="77777777" w:rsidR="00C31119" w:rsidRPr="00317E73" w:rsidRDefault="00856B2D" w:rsidP="008048D0">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4</w:t>
      </w:r>
      <w:r w:rsidR="00C31119" w:rsidRPr="00317E73">
        <w:rPr>
          <w:rFonts w:ascii="Arial" w:hAnsi="Arial" w:cs="Arial"/>
          <w:b/>
          <w:snapToGrid w:val="0"/>
          <w:color w:val="000000"/>
        </w:rPr>
        <w:t>. ФИЛИАЛЫ И ПРЕДСТАВИТЕЛЬСТВА ОБЩЕСТВА</w:t>
      </w:r>
    </w:p>
    <w:p w14:paraId="20EFBC95" w14:textId="351B220C" w:rsidR="00367000" w:rsidRPr="00317E73" w:rsidRDefault="00367000" w:rsidP="005033DC">
      <w:pPr>
        <w:pStyle w:val="a3"/>
        <w:suppressAutoHyphens/>
        <w:spacing w:line="316" w:lineRule="auto"/>
        <w:ind w:firstLine="540"/>
        <w:rPr>
          <w:rFonts w:ascii="Arial" w:hAnsi="Arial" w:cs="Arial"/>
          <w:sz w:val="24"/>
          <w:szCs w:val="24"/>
        </w:rPr>
      </w:pPr>
      <w:r w:rsidRPr="00317E73">
        <w:rPr>
          <w:rFonts w:ascii="Arial" w:hAnsi="Arial" w:cs="Arial"/>
          <w:sz w:val="24"/>
          <w:szCs w:val="24"/>
        </w:rPr>
        <w:t>4.1. </w:t>
      </w:r>
      <w:r w:rsidR="005033DC" w:rsidRPr="005033DC">
        <w:rPr>
          <w:rFonts w:ascii="Arial" w:hAnsi="Arial" w:cs="Arial"/>
          <w:sz w:val="24"/>
          <w:szCs w:val="24"/>
        </w:rPr>
        <w:t xml:space="preserve">Общество может создавать филиалы и открывать представительства в соответствии с положениями Гражданского кодекса Российской Федерации и других федеральных </w:t>
      </w:r>
      <w:r w:rsidR="00343AEA">
        <w:rPr>
          <w:rFonts w:ascii="Arial" w:hAnsi="Arial" w:cs="Arial"/>
          <w:sz w:val="24"/>
          <w:szCs w:val="24"/>
        </w:rPr>
        <w:t>законов</w:t>
      </w:r>
      <w:r w:rsidRPr="00317E73">
        <w:rPr>
          <w:rFonts w:ascii="Arial" w:hAnsi="Arial" w:cs="Arial"/>
          <w:sz w:val="24"/>
          <w:szCs w:val="24"/>
        </w:rPr>
        <w:t>.</w:t>
      </w:r>
    </w:p>
    <w:p w14:paraId="650D0673" w14:textId="77777777" w:rsidR="00422D2C" w:rsidRDefault="00422D2C" w:rsidP="008048D0">
      <w:pPr>
        <w:suppressAutoHyphens/>
        <w:spacing w:line="319" w:lineRule="auto"/>
        <w:jc w:val="center"/>
        <w:rPr>
          <w:rFonts w:ascii="Arial" w:hAnsi="Arial" w:cs="Arial"/>
          <w:b/>
          <w:snapToGrid w:val="0"/>
          <w:color w:val="000000"/>
        </w:rPr>
      </w:pPr>
      <w:bookmarkStart w:id="2" w:name="Par97"/>
      <w:bookmarkEnd w:id="2"/>
    </w:p>
    <w:p w14:paraId="1874B1FD" w14:textId="2F582EED" w:rsidR="00C31119" w:rsidRPr="00317E73" w:rsidRDefault="00B36537" w:rsidP="008048D0">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5</w:t>
      </w:r>
      <w:r w:rsidR="00C31119" w:rsidRPr="00317E73">
        <w:rPr>
          <w:rFonts w:ascii="Arial" w:hAnsi="Arial" w:cs="Arial"/>
          <w:b/>
          <w:snapToGrid w:val="0"/>
          <w:color w:val="000000"/>
        </w:rPr>
        <w:t>.</w:t>
      </w:r>
      <w:r w:rsidR="00350F46" w:rsidRPr="00317E73">
        <w:rPr>
          <w:rFonts w:ascii="Arial" w:hAnsi="Arial" w:cs="Arial"/>
          <w:b/>
          <w:snapToGrid w:val="0"/>
          <w:color w:val="000000"/>
        </w:rPr>
        <w:t> </w:t>
      </w:r>
      <w:r w:rsidR="00DB7D38" w:rsidRPr="00317E73">
        <w:rPr>
          <w:rFonts w:ascii="Arial" w:hAnsi="Arial" w:cs="Arial"/>
          <w:b/>
          <w:snapToGrid w:val="0"/>
          <w:color w:val="000000"/>
        </w:rPr>
        <w:t>УСТАВНЫЙ</w:t>
      </w:r>
      <w:r w:rsidR="00C31119" w:rsidRPr="00317E73">
        <w:rPr>
          <w:rFonts w:ascii="Arial" w:hAnsi="Arial" w:cs="Arial"/>
          <w:b/>
          <w:snapToGrid w:val="0"/>
          <w:color w:val="000000"/>
        </w:rPr>
        <w:t xml:space="preserve"> КАПИТАЛ</w:t>
      </w:r>
    </w:p>
    <w:p w14:paraId="4FDCE3CB" w14:textId="59075640" w:rsidR="0014112F" w:rsidRPr="00C265B5" w:rsidRDefault="0014112F" w:rsidP="00DD642C">
      <w:pPr>
        <w:suppressAutoHyphens/>
        <w:spacing w:line="319" w:lineRule="auto"/>
        <w:ind w:firstLine="709"/>
        <w:jc w:val="both"/>
        <w:rPr>
          <w:rFonts w:ascii="Arial" w:hAnsi="Arial" w:cs="Arial"/>
          <w:snapToGrid w:val="0"/>
          <w:color w:val="000000"/>
        </w:rPr>
      </w:pPr>
      <w:r w:rsidRPr="00C265B5">
        <w:rPr>
          <w:rFonts w:ascii="Arial" w:hAnsi="Arial" w:cs="Arial"/>
          <w:snapToGrid w:val="0"/>
          <w:color w:val="000000"/>
        </w:rPr>
        <w:t xml:space="preserve">5.1. Уставный капитал Общества составляет </w:t>
      </w:r>
      <w:r w:rsidR="00D772E6" w:rsidRPr="00C265B5">
        <w:rPr>
          <w:rFonts w:ascii="Arial" w:hAnsi="Arial" w:cs="Arial"/>
        </w:rPr>
        <w:t>687 085</w:t>
      </w:r>
      <w:r w:rsidRPr="00C265B5">
        <w:rPr>
          <w:rFonts w:ascii="Arial" w:hAnsi="Arial" w:cs="Arial"/>
        </w:rPr>
        <w:t xml:space="preserve"> (</w:t>
      </w:r>
      <w:r w:rsidR="00D772E6" w:rsidRPr="00C265B5">
        <w:rPr>
          <w:rFonts w:ascii="Arial" w:hAnsi="Arial" w:cs="Arial"/>
        </w:rPr>
        <w:t>шестьсот восемьдесят семь тысяч восемьдесят пять</w:t>
      </w:r>
      <w:r w:rsidRPr="00C265B5">
        <w:rPr>
          <w:rFonts w:ascii="Arial" w:hAnsi="Arial" w:cs="Arial"/>
        </w:rPr>
        <w:t xml:space="preserve">) </w:t>
      </w:r>
      <w:r w:rsidRPr="00C265B5">
        <w:rPr>
          <w:rFonts w:ascii="Arial" w:hAnsi="Arial" w:cs="Arial"/>
          <w:snapToGrid w:val="0"/>
          <w:color w:val="000000"/>
        </w:rPr>
        <w:t xml:space="preserve">рублей. Уставный капитал Общества состоит из </w:t>
      </w:r>
      <w:r w:rsidR="00D772E6" w:rsidRPr="00C265B5">
        <w:rPr>
          <w:rFonts w:ascii="Arial" w:hAnsi="Arial" w:cs="Arial"/>
          <w:snapToGrid w:val="0"/>
          <w:color w:val="000000"/>
        </w:rPr>
        <w:t xml:space="preserve">66 641 </w:t>
      </w:r>
      <w:r w:rsidRPr="00C265B5">
        <w:rPr>
          <w:rFonts w:ascii="Arial" w:hAnsi="Arial" w:cs="Arial"/>
          <w:snapToGrid w:val="0"/>
          <w:color w:val="000000"/>
        </w:rPr>
        <w:t>(</w:t>
      </w:r>
      <w:r w:rsidR="00D772E6" w:rsidRPr="00C265B5">
        <w:rPr>
          <w:rFonts w:ascii="Arial" w:hAnsi="Arial" w:cs="Arial"/>
          <w:snapToGrid w:val="0"/>
          <w:color w:val="000000"/>
        </w:rPr>
        <w:t>ш</w:t>
      </w:r>
      <w:r w:rsidR="00D772E6" w:rsidRPr="00C265B5">
        <w:rPr>
          <w:rFonts w:ascii="Arial" w:hAnsi="Arial" w:cs="Arial"/>
        </w:rPr>
        <w:t>естидесяти шести тысяч шестисот сорок</w:t>
      </w:r>
      <w:r w:rsidR="0011189B" w:rsidRPr="00C265B5">
        <w:rPr>
          <w:rFonts w:ascii="Arial" w:hAnsi="Arial" w:cs="Arial"/>
        </w:rPr>
        <w:t>а</w:t>
      </w:r>
      <w:r w:rsidR="00D772E6" w:rsidRPr="00C265B5">
        <w:rPr>
          <w:rFonts w:ascii="Arial" w:hAnsi="Arial" w:cs="Arial"/>
        </w:rPr>
        <w:t xml:space="preserve"> одной</w:t>
      </w:r>
      <w:r w:rsidRPr="00C265B5">
        <w:rPr>
          <w:rFonts w:ascii="Arial" w:hAnsi="Arial" w:cs="Arial"/>
          <w:snapToGrid w:val="0"/>
          <w:color w:val="000000"/>
        </w:rPr>
        <w:t>)</w:t>
      </w:r>
      <w:r w:rsidRPr="00C265B5">
        <w:rPr>
          <w:rFonts w:ascii="Arial" w:hAnsi="Arial" w:cs="Arial"/>
        </w:rPr>
        <w:t xml:space="preserve"> </w:t>
      </w:r>
      <w:r w:rsidRPr="00C265B5">
        <w:rPr>
          <w:rFonts w:ascii="Arial" w:hAnsi="Arial" w:cs="Arial"/>
          <w:snapToGrid w:val="0"/>
          <w:color w:val="000000"/>
        </w:rPr>
        <w:t>обыкновенн</w:t>
      </w:r>
      <w:r w:rsidR="00D772E6" w:rsidRPr="00C265B5">
        <w:rPr>
          <w:rFonts w:ascii="Arial" w:hAnsi="Arial" w:cs="Arial"/>
          <w:snapToGrid w:val="0"/>
          <w:color w:val="000000"/>
        </w:rPr>
        <w:t>ой</w:t>
      </w:r>
      <w:r w:rsidRPr="00C265B5">
        <w:rPr>
          <w:rFonts w:ascii="Arial" w:hAnsi="Arial" w:cs="Arial"/>
          <w:snapToGrid w:val="0"/>
          <w:color w:val="000000"/>
        </w:rPr>
        <w:t xml:space="preserve"> именн</w:t>
      </w:r>
      <w:r w:rsidR="00D772E6" w:rsidRPr="00C265B5">
        <w:rPr>
          <w:rFonts w:ascii="Arial" w:hAnsi="Arial" w:cs="Arial"/>
          <w:snapToGrid w:val="0"/>
          <w:color w:val="000000"/>
        </w:rPr>
        <w:t>ой</w:t>
      </w:r>
      <w:r w:rsidRPr="00C265B5">
        <w:rPr>
          <w:rFonts w:ascii="Arial" w:hAnsi="Arial" w:cs="Arial"/>
          <w:snapToGrid w:val="0"/>
          <w:color w:val="000000"/>
        </w:rPr>
        <w:t xml:space="preserve"> бездокументарн</w:t>
      </w:r>
      <w:r w:rsidR="00D772E6" w:rsidRPr="00C265B5">
        <w:rPr>
          <w:rFonts w:ascii="Arial" w:hAnsi="Arial" w:cs="Arial"/>
          <w:snapToGrid w:val="0"/>
          <w:color w:val="000000"/>
        </w:rPr>
        <w:t>ой</w:t>
      </w:r>
      <w:r w:rsidRPr="00C265B5">
        <w:rPr>
          <w:rFonts w:ascii="Arial" w:hAnsi="Arial" w:cs="Arial"/>
          <w:snapToGrid w:val="0"/>
          <w:color w:val="000000"/>
        </w:rPr>
        <w:t xml:space="preserve"> акци</w:t>
      </w:r>
      <w:r w:rsidR="00D772E6" w:rsidRPr="00C265B5">
        <w:rPr>
          <w:rFonts w:ascii="Arial" w:hAnsi="Arial" w:cs="Arial"/>
          <w:snapToGrid w:val="0"/>
          <w:color w:val="000000"/>
        </w:rPr>
        <w:t>и</w:t>
      </w:r>
      <w:r w:rsidRPr="00C265B5">
        <w:rPr>
          <w:rFonts w:ascii="Arial" w:hAnsi="Arial" w:cs="Arial"/>
          <w:snapToGrid w:val="0"/>
          <w:color w:val="000000"/>
        </w:rPr>
        <w:t xml:space="preserve"> номинальной стоимостью </w:t>
      </w:r>
      <w:r w:rsidR="00D772E6" w:rsidRPr="00C265B5">
        <w:rPr>
          <w:rFonts w:ascii="Arial" w:hAnsi="Arial" w:cs="Arial"/>
        </w:rPr>
        <w:t>10</w:t>
      </w:r>
      <w:r w:rsidRPr="00C265B5">
        <w:rPr>
          <w:rFonts w:ascii="Arial" w:hAnsi="Arial" w:cs="Arial"/>
          <w:snapToGrid w:val="0"/>
          <w:color w:val="000000"/>
        </w:rPr>
        <w:t xml:space="preserve"> (</w:t>
      </w:r>
      <w:r w:rsidR="00D772E6" w:rsidRPr="00C265B5">
        <w:rPr>
          <w:rFonts w:ascii="Arial" w:hAnsi="Arial" w:cs="Arial"/>
        </w:rPr>
        <w:t>десять</w:t>
      </w:r>
      <w:r w:rsidRPr="00C265B5">
        <w:rPr>
          <w:rFonts w:ascii="Arial" w:hAnsi="Arial" w:cs="Arial"/>
          <w:snapToGrid w:val="0"/>
          <w:color w:val="000000"/>
        </w:rPr>
        <w:t>) рублей каждая</w:t>
      </w:r>
      <w:r w:rsidR="00D772E6" w:rsidRPr="00C265B5">
        <w:rPr>
          <w:rFonts w:ascii="Arial" w:hAnsi="Arial" w:cs="Arial"/>
          <w:snapToGrid w:val="0"/>
          <w:color w:val="000000"/>
        </w:rPr>
        <w:t>, и 20 675 (двадцати тысяч шестисот семидесяти пяти) привилегированных именных акций типа А номинальной стоимостью 1 (один) рубль каждая.</w:t>
      </w:r>
    </w:p>
    <w:p w14:paraId="5EF267EC" w14:textId="77777777" w:rsidR="0056662D" w:rsidRPr="00C265B5" w:rsidRDefault="0056662D" w:rsidP="00DD642C">
      <w:pPr>
        <w:spacing w:line="319" w:lineRule="auto"/>
        <w:ind w:firstLine="708"/>
        <w:jc w:val="both"/>
        <w:rPr>
          <w:rFonts w:ascii="Arial" w:hAnsi="Arial" w:cs="Arial"/>
          <w:sz w:val="22"/>
        </w:rPr>
      </w:pPr>
      <w:r w:rsidRPr="00C265B5">
        <w:rPr>
          <w:rFonts w:ascii="Arial" w:hAnsi="Arial" w:cs="Arial"/>
        </w:rPr>
        <w:t>Все акции Общества являются именными бездокументарными.</w:t>
      </w:r>
    </w:p>
    <w:p w14:paraId="681BB504" w14:textId="5517F324" w:rsidR="0014112F" w:rsidRPr="00C265B5" w:rsidRDefault="0014112F" w:rsidP="00DD642C">
      <w:pPr>
        <w:suppressAutoHyphens/>
        <w:spacing w:line="319" w:lineRule="auto"/>
        <w:ind w:firstLine="709"/>
        <w:jc w:val="both"/>
        <w:rPr>
          <w:rFonts w:ascii="Arial" w:hAnsi="Arial" w:cs="Arial"/>
          <w:snapToGrid w:val="0"/>
          <w:color w:val="000000"/>
        </w:rPr>
      </w:pPr>
      <w:r w:rsidRPr="00C265B5">
        <w:rPr>
          <w:rFonts w:ascii="Arial" w:hAnsi="Arial" w:cs="Arial"/>
          <w:snapToGrid w:val="0"/>
          <w:color w:val="000000"/>
        </w:rPr>
        <w:t xml:space="preserve">Уставный капитал Общества составляется из номинальной стоимости обыкновенных </w:t>
      </w:r>
      <w:r w:rsidR="00DD642C" w:rsidRPr="00C265B5">
        <w:rPr>
          <w:rFonts w:ascii="Arial" w:hAnsi="Arial" w:cs="Arial"/>
          <w:snapToGrid w:val="0"/>
          <w:color w:val="000000"/>
        </w:rPr>
        <w:t xml:space="preserve">и привилегированных </w:t>
      </w:r>
      <w:r w:rsidRPr="00C265B5">
        <w:rPr>
          <w:rFonts w:ascii="Arial" w:hAnsi="Arial" w:cs="Arial"/>
          <w:snapToGrid w:val="0"/>
          <w:color w:val="000000"/>
        </w:rPr>
        <w:t>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14:paraId="09FC453B" w14:textId="7CCF7AC3" w:rsidR="0014112F" w:rsidRPr="00317E73" w:rsidRDefault="0014112F" w:rsidP="000C5B87">
      <w:pPr>
        <w:suppressAutoHyphens/>
        <w:autoSpaceDE w:val="0"/>
        <w:autoSpaceDN w:val="0"/>
        <w:adjustRightInd w:val="0"/>
        <w:spacing w:line="319" w:lineRule="auto"/>
        <w:ind w:firstLine="709"/>
        <w:jc w:val="both"/>
        <w:rPr>
          <w:rFonts w:ascii="Arial" w:hAnsi="Arial" w:cs="Arial"/>
        </w:rPr>
      </w:pPr>
      <w:r w:rsidRPr="00C265B5">
        <w:rPr>
          <w:rFonts w:ascii="Arial" w:hAnsi="Arial" w:cs="Arial"/>
        </w:rPr>
        <w:lastRenderedPageBreak/>
        <w:t>5.</w:t>
      </w:r>
      <w:r w:rsidR="00B1683C">
        <w:rPr>
          <w:rFonts w:ascii="Arial" w:hAnsi="Arial" w:cs="Arial"/>
        </w:rPr>
        <w:t>2</w:t>
      </w:r>
      <w:r w:rsidR="00DF63D0" w:rsidRPr="00C265B5">
        <w:rPr>
          <w:rFonts w:ascii="Arial" w:hAnsi="Arial" w:cs="Arial"/>
        </w:rPr>
        <w:t>.</w:t>
      </w:r>
      <w:r w:rsidRPr="00C265B5">
        <w:rPr>
          <w:rFonts w:ascii="Arial" w:hAnsi="Arial" w:cs="Arial"/>
        </w:rPr>
        <w:t xml:space="preserve"> Общество вправе разместить дополнительно к ранее размещенным акциям обыкновенные именные бездокументарные акции (объявленные акции) в количестве </w:t>
      </w:r>
      <w:r w:rsidR="00A57302" w:rsidRPr="00C265B5">
        <w:rPr>
          <w:rFonts w:ascii="Arial" w:hAnsi="Arial" w:cs="Arial"/>
        </w:rPr>
        <w:t>13 580</w:t>
      </w:r>
      <w:r w:rsidRPr="00C265B5">
        <w:rPr>
          <w:rFonts w:ascii="Arial" w:hAnsi="Arial" w:cs="Arial"/>
          <w:lang w:val="en-US"/>
        </w:rPr>
        <w:t> </w:t>
      </w:r>
      <w:r w:rsidRPr="00C265B5">
        <w:rPr>
          <w:rFonts w:ascii="Arial" w:hAnsi="Arial" w:cs="Arial"/>
        </w:rPr>
        <w:t>(</w:t>
      </w:r>
      <w:r w:rsidR="00A57302" w:rsidRPr="00C265B5">
        <w:rPr>
          <w:rFonts w:ascii="Arial" w:hAnsi="Arial" w:cs="Arial"/>
        </w:rPr>
        <w:t>тринадцать тысяч пятьсот восемьдесят</w:t>
      </w:r>
      <w:r w:rsidRPr="00C265B5">
        <w:rPr>
          <w:rFonts w:ascii="Arial" w:hAnsi="Arial" w:cs="Arial"/>
        </w:rPr>
        <w:t xml:space="preserve">) штук номинальной стоимостью </w:t>
      </w:r>
      <w:r w:rsidR="00A57302" w:rsidRPr="00C265B5">
        <w:rPr>
          <w:rFonts w:ascii="Arial" w:hAnsi="Arial" w:cs="Arial"/>
        </w:rPr>
        <w:t>10</w:t>
      </w:r>
      <w:r w:rsidRPr="00C265B5">
        <w:rPr>
          <w:rFonts w:ascii="Arial" w:hAnsi="Arial" w:cs="Arial"/>
          <w:lang w:val="en-US"/>
        </w:rPr>
        <w:t> </w:t>
      </w:r>
      <w:r w:rsidRPr="00C265B5">
        <w:rPr>
          <w:rFonts w:ascii="Arial" w:hAnsi="Arial" w:cs="Arial"/>
        </w:rPr>
        <w:t>(</w:t>
      </w:r>
      <w:r w:rsidR="00A57302" w:rsidRPr="00C265B5">
        <w:rPr>
          <w:rFonts w:ascii="Arial" w:hAnsi="Arial" w:cs="Arial"/>
        </w:rPr>
        <w:t>десять</w:t>
      </w:r>
      <w:r w:rsidRPr="00C265B5">
        <w:rPr>
          <w:rFonts w:ascii="Arial" w:hAnsi="Arial" w:cs="Arial"/>
        </w:rPr>
        <w:t>) рублей каждая с равными правами по отношению к ранее размещенным</w:t>
      </w:r>
      <w:r w:rsidR="009B5F5A" w:rsidRPr="00C265B5">
        <w:rPr>
          <w:rFonts w:ascii="Arial" w:hAnsi="Arial" w:cs="Arial"/>
        </w:rPr>
        <w:t xml:space="preserve"> обыкновенным именным бездокументарным</w:t>
      </w:r>
      <w:r w:rsidRPr="00C265B5">
        <w:rPr>
          <w:rFonts w:ascii="Arial" w:hAnsi="Arial" w:cs="Arial"/>
        </w:rPr>
        <w:t xml:space="preserve"> акциям.</w:t>
      </w:r>
    </w:p>
    <w:p w14:paraId="2DF895B1" w14:textId="6DE86CC8" w:rsidR="0014112F" w:rsidRPr="00317E73" w:rsidRDefault="0014112F" w:rsidP="000C5B87">
      <w:pPr>
        <w:suppressAutoHyphens/>
        <w:spacing w:line="319" w:lineRule="auto"/>
        <w:ind w:firstLine="709"/>
        <w:jc w:val="both"/>
        <w:rPr>
          <w:rFonts w:ascii="Arial" w:hAnsi="Arial" w:cs="Arial"/>
          <w:snapToGrid w:val="0"/>
          <w:color w:val="000000"/>
        </w:rPr>
      </w:pPr>
      <w:r w:rsidRPr="00317E73">
        <w:rPr>
          <w:rFonts w:ascii="Arial" w:hAnsi="Arial" w:cs="Arial"/>
        </w:rPr>
        <w:t>5.</w:t>
      </w:r>
      <w:r w:rsidR="00B1683C">
        <w:rPr>
          <w:rFonts w:ascii="Arial" w:hAnsi="Arial" w:cs="Arial"/>
        </w:rPr>
        <w:t>3</w:t>
      </w:r>
      <w:r w:rsidRPr="00317E73">
        <w:rPr>
          <w:rFonts w:ascii="Arial" w:hAnsi="Arial" w:cs="Arial"/>
        </w:rPr>
        <w:t>.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14:paraId="3493760D" w14:textId="77777777" w:rsidR="00A44249" w:rsidRPr="00317E73" w:rsidRDefault="00A44249" w:rsidP="000C5B87">
      <w:pPr>
        <w:suppressAutoHyphens/>
        <w:spacing w:line="319" w:lineRule="auto"/>
        <w:ind w:firstLine="709"/>
        <w:jc w:val="center"/>
        <w:rPr>
          <w:rFonts w:ascii="Arial" w:hAnsi="Arial" w:cs="Arial"/>
          <w:b/>
          <w:snapToGrid w:val="0"/>
          <w:color w:val="000000"/>
        </w:rPr>
      </w:pPr>
    </w:p>
    <w:p w14:paraId="1824A6E5" w14:textId="77777777" w:rsidR="0014112F" w:rsidRPr="00317E73" w:rsidRDefault="0014112F" w:rsidP="008048D0">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6. ПРАВА АКЦИОНЕРОВ</w:t>
      </w:r>
    </w:p>
    <w:p w14:paraId="51234E52" w14:textId="77777777" w:rsidR="0014112F" w:rsidRPr="00317E73" w:rsidRDefault="0014112F"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6.1. Акционеры Общества – владельцы обыкновенных акций Общества имеют право:</w:t>
      </w:r>
    </w:p>
    <w:p w14:paraId="5280834B" w14:textId="77777777" w:rsidR="0014112F" w:rsidRPr="00317E73" w:rsidRDefault="0014112F" w:rsidP="000C5B87">
      <w:pPr>
        <w:suppressAutoHyphens/>
        <w:spacing w:line="319" w:lineRule="auto"/>
        <w:ind w:left="540" w:firstLine="709"/>
        <w:jc w:val="both"/>
        <w:rPr>
          <w:rFonts w:ascii="Arial" w:hAnsi="Arial" w:cs="Arial"/>
          <w:snapToGrid w:val="0"/>
          <w:color w:val="000000"/>
        </w:rPr>
      </w:pPr>
      <w:r w:rsidRPr="00317E73">
        <w:rPr>
          <w:rFonts w:ascii="Arial" w:hAnsi="Arial" w:cs="Arial"/>
          <w:snapToGrid w:val="0"/>
          <w:color w:val="000000"/>
        </w:rPr>
        <w:t>участвовать в общем собрании акционеров Общества с правом голоса по вопросам его компетенции;</w:t>
      </w:r>
    </w:p>
    <w:p w14:paraId="2739B67B" w14:textId="77777777" w:rsidR="0014112F" w:rsidRPr="00317E73" w:rsidRDefault="0014112F" w:rsidP="000C5B87">
      <w:pPr>
        <w:suppressAutoHyphens/>
        <w:spacing w:line="319" w:lineRule="auto"/>
        <w:ind w:left="540" w:firstLine="709"/>
        <w:jc w:val="both"/>
        <w:rPr>
          <w:rFonts w:ascii="Arial" w:hAnsi="Arial" w:cs="Arial"/>
          <w:snapToGrid w:val="0"/>
          <w:color w:val="000000"/>
        </w:rPr>
      </w:pPr>
      <w:r w:rsidRPr="00317E73">
        <w:rPr>
          <w:rFonts w:ascii="Arial" w:hAnsi="Arial" w:cs="Arial"/>
          <w:snapToGrid w:val="0"/>
          <w:color w:val="000000"/>
        </w:rPr>
        <w:t>на получение дивидендов;</w:t>
      </w:r>
    </w:p>
    <w:p w14:paraId="6C1A452D" w14:textId="77777777" w:rsidR="0014112F" w:rsidRPr="00317E73" w:rsidRDefault="0014112F" w:rsidP="000C5B87">
      <w:pPr>
        <w:suppressAutoHyphens/>
        <w:spacing w:line="319" w:lineRule="auto"/>
        <w:ind w:left="540" w:firstLine="709"/>
        <w:jc w:val="both"/>
        <w:rPr>
          <w:rFonts w:ascii="Arial" w:hAnsi="Arial" w:cs="Arial"/>
          <w:snapToGrid w:val="0"/>
          <w:color w:val="000000"/>
        </w:rPr>
      </w:pPr>
      <w:r w:rsidRPr="00317E73">
        <w:rPr>
          <w:rFonts w:ascii="Arial" w:hAnsi="Arial" w:cs="Arial"/>
          <w:snapToGrid w:val="0"/>
          <w:color w:val="000000"/>
        </w:rPr>
        <w:t>на получение части имущества Общества в случае его ликвидации;</w:t>
      </w:r>
    </w:p>
    <w:p w14:paraId="46DCCDE7" w14:textId="77777777" w:rsidR="0014112F" w:rsidRPr="00317E73" w:rsidRDefault="0014112F" w:rsidP="000C5B87">
      <w:pPr>
        <w:suppressAutoHyphens/>
        <w:spacing w:line="319" w:lineRule="auto"/>
        <w:ind w:left="540" w:firstLine="709"/>
        <w:jc w:val="both"/>
        <w:rPr>
          <w:rFonts w:ascii="Arial" w:hAnsi="Arial" w:cs="Arial"/>
          <w:snapToGrid w:val="0"/>
        </w:rPr>
      </w:pPr>
      <w:r w:rsidRPr="00317E73">
        <w:rPr>
          <w:rFonts w:ascii="Arial" w:hAnsi="Arial" w:cs="Arial"/>
          <w:snapToGrid w:val="0"/>
          <w:color w:val="000000"/>
        </w:rPr>
        <w:t xml:space="preserve">на получение информации о деятельности Общества в порядке, установленном </w:t>
      </w:r>
      <w:r w:rsidRPr="00317E73">
        <w:rPr>
          <w:rFonts w:ascii="Arial" w:hAnsi="Arial" w:cs="Arial"/>
          <w:snapToGrid w:val="0"/>
        </w:rPr>
        <w:t>законодательством Российской Федерации.</w:t>
      </w:r>
    </w:p>
    <w:p w14:paraId="1FD3E8D1" w14:textId="77777777" w:rsidR="0014112F" w:rsidRPr="00317E73" w:rsidRDefault="0014112F" w:rsidP="000C5B87">
      <w:pPr>
        <w:suppressAutoHyphens/>
        <w:spacing w:line="319" w:lineRule="auto"/>
        <w:ind w:firstLine="709"/>
        <w:jc w:val="both"/>
        <w:rPr>
          <w:rFonts w:ascii="Arial" w:hAnsi="Arial" w:cs="Arial"/>
        </w:rPr>
      </w:pPr>
      <w:r w:rsidRPr="00317E73">
        <w:rPr>
          <w:rFonts w:ascii="Arial" w:hAnsi="Arial" w:cs="Arial"/>
          <w:snapToGrid w:val="0"/>
        </w:rPr>
        <w:t xml:space="preserve">Акционеры, </w:t>
      </w:r>
      <w:r w:rsidRPr="00317E73">
        <w:rPr>
          <w:rFonts w:ascii="Arial" w:hAnsi="Arial" w:cs="Arial"/>
        </w:rPr>
        <w:t>совокупная доля которых в уставном капитале акционерного общества составляет десять и более процентов</w:t>
      </w:r>
      <w:r w:rsidR="00DF63D0" w:rsidRPr="00317E73">
        <w:rPr>
          <w:rFonts w:ascii="Arial" w:hAnsi="Arial" w:cs="Arial"/>
        </w:rPr>
        <w:t>,</w:t>
      </w:r>
      <w:r w:rsidRPr="00317E73">
        <w:rPr>
          <w:rFonts w:ascii="Arial" w:hAnsi="Arial" w:cs="Arial"/>
        </w:rPr>
        <w:t xml:space="preserve"> имеют право требовать проведения аудита бухгалтерской (финансовой) отчетности Общества.</w:t>
      </w:r>
    </w:p>
    <w:p w14:paraId="0D91F6CA" w14:textId="77777777" w:rsidR="0014112F" w:rsidRPr="00317E73" w:rsidRDefault="0014112F" w:rsidP="000C5B87">
      <w:pPr>
        <w:pStyle w:val="a3"/>
        <w:suppressAutoHyphens/>
        <w:spacing w:line="319" w:lineRule="auto"/>
        <w:rPr>
          <w:rFonts w:ascii="Arial" w:hAnsi="Arial" w:cs="Arial"/>
          <w:sz w:val="24"/>
          <w:szCs w:val="24"/>
        </w:rPr>
      </w:pPr>
      <w:r w:rsidRPr="00317E73">
        <w:rPr>
          <w:rFonts w:ascii="Arial" w:hAnsi="Arial" w:cs="Arial"/>
          <w:sz w:val="24"/>
          <w:szCs w:val="24"/>
        </w:rPr>
        <w:t>Акционеры могут иметь иные права, предусмотренные настоящим Уставом и законодательством Российской Федерации.</w:t>
      </w:r>
    </w:p>
    <w:p w14:paraId="33B549E6" w14:textId="52A1C0AC" w:rsidR="0014112F" w:rsidRDefault="0014112F"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6.2. Каждая обыкновенная акция Общества предоставляет акционеру – ее владельцу одинаковый объем прав.</w:t>
      </w:r>
    </w:p>
    <w:p w14:paraId="64E49C86" w14:textId="0D946226" w:rsidR="006562B7" w:rsidRPr="00C265B5" w:rsidRDefault="00686D90" w:rsidP="006562B7">
      <w:pPr>
        <w:suppressAutoHyphens/>
        <w:spacing w:line="319" w:lineRule="auto"/>
        <w:ind w:firstLine="709"/>
        <w:jc w:val="both"/>
        <w:rPr>
          <w:rFonts w:ascii="Arial" w:hAnsi="Arial" w:cs="Arial"/>
          <w:snapToGrid w:val="0"/>
          <w:color w:val="000000"/>
        </w:rPr>
      </w:pPr>
      <w:r w:rsidRPr="00C265B5">
        <w:rPr>
          <w:rFonts w:ascii="Arial" w:hAnsi="Arial" w:cs="Arial"/>
        </w:rPr>
        <w:t>6.</w:t>
      </w:r>
      <w:r w:rsidR="00861DAC" w:rsidRPr="00C265B5">
        <w:rPr>
          <w:rFonts w:ascii="Arial" w:hAnsi="Arial" w:cs="Arial"/>
        </w:rPr>
        <w:t>3</w:t>
      </w:r>
      <w:r w:rsidRPr="00C265B5">
        <w:rPr>
          <w:rFonts w:ascii="Arial" w:hAnsi="Arial" w:cs="Arial"/>
        </w:rPr>
        <w:t>.</w:t>
      </w:r>
      <w:r w:rsidR="006562B7" w:rsidRPr="00C265B5">
        <w:rPr>
          <w:rFonts w:ascii="Arial" w:hAnsi="Arial" w:cs="Arial"/>
          <w:snapToGrid w:val="0"/>
          <w:color w:val="000000"/>
        </w:rPr>
        <w:t> Акционеры Общества – владельцы привилегированных акций Общества имеют право:</w:t>
      </w:r>
    </w:p>
    <w:p w14:paraId="31559AD2" w14:textId="77777777" w:rsidR="00686D90" w:rsidRPr="00C265B5" w:rsidRDefault="006562B7" w:rsidP="000C5B87">
      <w:pPr>
        <w:pStyle w:val="a3"/>
        <w:suppressAutoHyphens/>
        <w:spacing w:line="319" w:lineRule="auto"/>
        <w:rPr>
          <w:rFonts w:ascii="Arial" w:hAnsi="Arial" w:cs="Arial"/>
          <w:snapToGrid w:val="0"/>
          <w:color w:val="000000"/>
          <w:sz w:val="24"/>
          <w:szCs w:val="24"/>
        </w:rPr>
      </w:pPr>
      <w:r w:rsidRPr="00C265B5">
        <w:rPr>
          <w:rFonts w:ascii="Arial" w:hAnsi="Arial" w:cs="Arial"/>
          <w:snapToGrid w:val="0"/>
          <w:color w:val="000000"/>
          <w:sz w:val="24"/>
          <w:szCs w:val="24"/>
        </w:rPr>
        <w:t>участвовать в общем собрании акционеров Общества с правом голоса по вопросам реорганизации и ликвидации Общества;</w:t>
      </w:r>
    </w:p>
    <w:p w14:paraId="3C213179" w14:textId="77777777" w:rsidR="006562B7" w:rsidRPr="00C265B5" w:rsidRDefault="006562B7" w:rsidP="007A01B4">
      <w:pPr>
        <w:pStyle w:val="a3"/>
        <w:shd w:val="clear" w:color="auto" w:fill="FFFFFF" w:themeFill="background1"/>
        <w:suppressAutoHyphens/>
        <w:spacing w:line="319" w:lineRule="auto"/>
        <w:rPr>
          <w:rFonts w:ascii="Arial" w:hAnsi="Arial" w:cs="Arial"/>
          <w:snapToGrid w:val="0"/>
          <w:color w:val="000000"/>
          <w:sz w:val="24"/>
          <w:szCs w:val="24"/>
        </w:rPr>
      </w:pPr>
      <w:r w:rsidRPr="00C265B5">
        <w:rPr>
          <w:rFonts w:ascii="Arial" w:hAnsi="Arial" w:cs="Arial"/>
          <w:snapToGrid w:val="0"/>
          <w:color w:val="000000"/>
          <w:sz w:val="24"/>
          <w:szCs w:val="24"/>
        </w:rPr>
        <w:t>участвовать в общем собрании акционеров Общества с правом голоса по вопросам</w:t>
      </w:r>
      <w:r w:rsidR="00AC0D31" w:rsidRPr="00C265B5">
        <w:rPr>
          <w:rFonts w:ascii="Arial" w:hAnsi="Arial" w:cs="Arial"/>
          <w:snapToGrid w:val="0"/>
          <w:color w:val="000000"/>
          <w:sz w:val="24"/>
          <w:szCs w:val="24"/>
        </w:rPr>
        <w:t xml:space="preserve"> </w:t>
      </w:r>
      <w:r w:rsidR="00AC0D31" w:rsidRPr="00C265B5">
        <w:rPr>
          <w:rFonts w:ascii="Arial" w:hAnsi="Arial" w:cs="Arial"/>
          <w:sz w:val="24"/>
          <w:szCs w:val="24"/>
        </w:rPr>
        <w:t xml:space="preserve">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w:t>
      </w:r>
      <w:r w:rsidR="00AC0D31" w:rsidRPr="00C265B5">
        <w:rPr>
          <w:rFonts w:ascii="Arial" w:hAnsi="Arial" w:cs="Arial"/>
          <w:sz w:val="24"/>
          <w:szCs w:val="24"/>
        </w:rPr>
        <w:lastRenderedPageBreak/>
        <w:t>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
    <w:p w14:paraId="6073B7DC" w14:textId="77777777" w:rsidR="006562B7" w:rsidRPr="00C265B5" w:rsidRDefault="006562B7" w:rsidP="006562B7">
      <w:pPr>
        <w:spacing w:before="60" w:line="314" w:lineRule="auto"/>
        <w:ind w:firstLine="709"/>
        <w:jc w:val="both"/>
        <w:rPr>
          <w:rFonts w:ascii="Arial" w:hAnsi="Arial" w:cs="Arial"/>
        </w:rPr>
      </w:pPr>
      <w:r w:rsidRPr="00C265B5">
        <w:rPr>
          <w:rFonts w:ascii="Arial" w:hAnsi="Arial" w:cs="Arial"/>
          <w:snapToGrid w:val="0"/>
          <w:color w:val="000000"/>
        </w:rPr>
        <w:t>на получение ежегодного фиксированного дивиденда, за исключением случаев, предусмотренных настоящим Уставом</w:t>
      </w:r>
      <w:r w:rsidR="00411635" w:rsidRPr="00C265B5">
        <w:rPr>
          <w:rFonts w:ascii="Arial" w:hAnsi="Arial" w:cs="Arial"/>
          <w:snapToGrid w:val="0"/>
          <w:color w:val="000000"/>
        </w:rPr>
        <w:t>;</w:t>
      </w:r>
      <w:r w:rsidRPr="00C265B5">
        <w:rPr>
          <w:rFonts w:ascii="Arial" w:hAnsi="Arial" w:cs="Arial"/>
          <w:snapToGrid w:val="0"/>
          <w:color w:val="000000"/>
        </w:rPr>
        <w:t xml:space="preserve"> </w:t>
      </w:r>
    </w:p>
    <w:p w14:paraId="52616902" w14:textId="77777777" w:rsidR="006562B7" w:rsidRPr="00C265B5" w:rsidRDefault="006562B7" w:rsidP="006562B7">
      <w:pPr>
        <w:spacing w:before="60" w:line="314" w:lineRule="auto"/>
        <w:ind w:firstLine="709"/>
        <w:jc w:val="both"/>
        <w:rPr>
          <w:rFonts w:ascii="Arial" w:hAnsi="Arial" w:cs="Arial"/>
        </w:rPr>
      </w:pPr>
      <w:r w:rsidRPr="00C265B5">
        <w:rPr>
          <w:rFonts w:ascii="Arial" w:hAnsi="Arial" w:cs="Arial"/>
        </w:rPr>
        <w:t>в случае ликвидации Общества получать часть имущества или стоимость части имущества, оставшейся после расчетов с кредиторами Общества в следующей последовательности:</w:t>
      </w:r>
    </w:p>
    <w:p w14:paraId="7E0655C1" w14:textId="77777777" w:rsidR="006562B7" w:rsidRPr="00C265B5" w:rsidRDefault="006562B7" w:rsidP="006562B7">
      <w:pPr>
        <w:spacing w:before="60"/>
        <w:ind w:firstLine="708"/>
        <w:jc w:val="both"/>
        <w:rPr>
          <w:rFonts w:ascii="Arial" w:hAnsi="Arial" w:cs="Arial"/>
        </w:rPr>
      </w:pPr>
      <w:r w:rsidRPr="00C265B5">
        <w:rPr>
          <w:rFonts w:ascii="Arial" w:hAnsi="Arial" w:cs="Arial"/>
        </w:rPr>
        <w:t>- выплачиваются невыплаченные дивиденды по привилегированным акциям типа А,</w:t>
      </w:r>
    </w:p>
    <w:p w14:paraId="5414B9C2" w14:textId="77777777" w:rsidR="006562B7" w:rsidRPr="00C265B5" w:rsidRDefault="006562B7" w:rsidP="006562B7">
      <w:pPr>
        <w:spacing w:before="60"/>
        <w:ind w:firstLine="708"/>
        <w:jc w:val="both"/>
        <w:rPr>
          <w:rFonts w:ascii="Arial" w:hAnsi="Arial" w:cs="Arial"/>
        </w:rPr>
      </w:pPr>
      <w:r w:rsidRPr="00C265B5">
        <w:rPr>
          <w:rFonts w:ascii="Arial" w:hAnsi="Arial" w:cs="Arial"/>
        </w:rPr>
        <w:t>- выплачивается номинальная стоимость принадлежащих им акций,</w:t>
      </w:r>
    </w:p>
    <w:p w14:paraId="3A273001" w14:textId="2CE50020" w:rsidR="006562B7" w:rsidRPr="00C265B5" w:rsidRDefault="006562B7" w:rsidP="00861DAC">
      <w:pPr>
        <w:spacing w:before="60" w:line="319" w:lineRule="auto"/>
        <w:ind w:firstLine="709"/>
        <w:jc w:val="both"/>
        <w:rPr>
          <w:rFonts w:ascii="Arial" w:hAnsi="Arial" w:cs="Arial"/>
        </w:rPr>
      </w:pPr>
      <w:r w:rsidRPr="00C265B5">
        <w:rPr>
          <w:rFonts w:ascii="Arial" w:hAnsi="Arial" w:cs="Arial"/>
        </w:rPr>
        <w:t>- оставшееся имущество распределяется между держателями привилегированных акций типа А и обыкновенных акций, пропорционально доли их акций в общем количестве акций, размещенных Обществом с учетом выплаченного ранее номинала привилегированных акций типа А;</w:t>
      </w:r>
    </w:p>
    <w:p w14:paraId="2A8AC847" w14:textId="259CED2A" w:rsidR="00861DAC" w:rsidRPr="00C265B5" w:rsidRDefault="00861DAC" w:rsidP="00CC5CE5">
      <w:pPr>
        <w:spacing w:line="319" w:lineRule="auto"/>
        <w:ind w:firstLine="709"/>
        <w:jc w:val="both"/>
        <w:rPr>
          <w:rFonts w:ascii="Arial" w:hAnsi="Arial" w:cs="Arial"/>
        </w:rPr>
      </w:pPr>
      <w:r w:rsidRPr="00C265B5">
        <w:rPr>
          <w:rFonts w:ascii="Arial" w:hAnsi="Arial" w:cs="Arial"/>
        </w:rPr>
        <w:t xml:space="preserve">- </w:t>
      </w:r>
      <w:r w:rsidR="00CC5CE5" w:rsidRPr="00C265B5">
        <w:rPr>
          <w:rFonts w:ascii="Arial" w:hAnsi="Arial" w:cs="Arial"/>
        </w:rPr>
        <w:t xml:space="preserve">акционеры – владельцы привилегированных акций Общества, размер дивиденда по которым определен в Уставе Общества, имеют право </w:t>
      </w:r>
      <w:r w:rsidRPr="00C265B5">
        <w:rPr>
          <w:rFonts w:ascii="Arial" w:hAnsi="Arial" w:cs="Arial"/>
        </w:rPr>
        <w:t>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14:paraId="350C81E8" w14:textId="77777777" w:rsidR="00CC5CE5" w:rsidRPr="00C265B5" w:rsidRDefault="00861DAC" w:rsidP="00CC5CE5">
      <w:pPr>
        <w:spacing w:line="319" w:lineRule="auto"/>
        <w:ind w:firstLine="708"/>
        <w:jc w:val="both"/>
        <w:rPr>
          <w:rFonts w:ascii="Arial" w:hAnsi="Arial" w:cs="Arial"/>
        </w:rPr>
      </w:pPr>
      <w:r w:rsidRPr="00C265B5">
        <w:rPr>
          <w:rFonts w:ascii="Arial" w:hAnsi="Arial" w:cs="Arial"/>
        </w:rPr>
        <w:t xml:space="preserve">6.4. </w:t>
      </w:r>
      <w:r w:rsidR="00CC5CE5" w:rsidRPr="00C265B5">
        <w:rPr>
          <w:rFonts w:ascii="Arial" w:hAnsi="Arial" w:cs="Arial"/>
        </w:rPr>
        <w:t>Акционеры - владельцы привилегированных акций Общества не имеют права голоса на общем собрании акционеров, если иное не установлено Законом и настоящим Уставом.</w:t>
      </w:r>
    </w:p>
    <w:p w14:paraId="63460211" w14:textId="77777777" w:rsidR="00CC5CE5" w:rsidRPr="00CC5CE5" w:rsidRDefault="00CC5CE5" w:rsidP="00CC5CE5">
      <w:pPr>
        <w:spacing w:line="319" w:lineRule="auto"/>
        <w:ind w:firstLine="708"/>
        <w:jc w:val="both"/>
        <w:rPr>
          <w:rFonts w:ascii="Arial" w:hAnsi="Arial" w:cs="Arial"/>
        </w:rPr>
      </w:pPr>
      <w:r w:rsidRPr="00C265B5">
        <w:rPr>
          <w:rFonts w:ascii="Arial" w:hAnsi="Arial" w:cs="Arial"/>
        </w:rPr>
        <w:t>6.5. 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14:paraId="4CDC6AFC" w14:textId="7B810523" w:rsidR="00861DAC" w:rsidRDefault="00861DAC" w:rsidP="00CC5CE5">
      <w:pPr>
        <w:pStyle w:val="a3"/>
        <w:suppressAutoHyphens/>
        <w:spacing w:line="319" w:lineRule="auto"/>
        <w:rPr>
          <w:rFonts w:ascii="Arial" w:hAnsi="Arial" w:cs="Arial"/>
          <w:sz w:val="24"/>
          <w:szCs w:val="24"/>
        </w:rPr>
      </w:pPr>
      <w:r w:rsidRPr="00CC5CE5">
        <w:rPr>
          <w:rFonts w:ascii="Arial" w:hAnsi="Arial" w:cs="Arial"/>
          <w:sz w:val="24"/>
          <w:szCs w:val="24"/>
        </w:rPr>
        <w:t>6.</w:t>
      </w:r>
      <w:r w:rsidR="00CC5CE5" w:rsidRPr="00CC5CE5">
        <w:rPr>
          <w:rFonts w:ascii="Arial" w:hAnsi="Arial" w:cs="Arial"/>
          <w:sz w:val="24"/>
          <w:szCs w:val="24"/>
        </w:rPr>
        <w:t>6</w:t>
      </w:r>
      <w:r w:rsidRPr="00CC5CE5">
        <w:rPr>
          <w:rFonts w:ascii="Arial" w:hAnsi="Arial" w:cs="Arial"/>
          <w:sz w:val="24"/>
          <w:szCs w:val="24"/>
        </w:rPr>
        <w:t>. Акции, право собственности на которые перешло</w:t>
      </w:r>
      <w:r w:rsidRPr="00317E73">
        <w:rPr>
          <w:rFonts w:ascii="Arial" w:hAnsi="Arial" w:cs="Arial"/>
          <w:sz w:val="24"/>
          <w:szCs w:val="24"/>
        </w:rPr>
        <w:t xml:space="preserve">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0C6958C1" w14:textId="56476D50" w:rsidR="004052A2" w:rsidRDefault="006562B7" w:rsidP="006562B7">
      <w:pPr>
        <w:pStyle w:val="a3"/>
        <w:suppressAutoHyphens/>
        <w:spacing w:line="314" w:lineRule="auto"/>
        <w:rPr>
          <w:rFonts w:ascii="Arial" w:hAnsi="Arial" w:cs="Arial"/>
          <w:sz w:val="24"/>
          <w:szCs w:val="24"/>
        </w:rPr>
      </w:pPr>
      <w:r>
        <w:rPr>
          <w:rFonts w:ascii="Arial" w:hAnsi="Arial" w:cs="Arial"/>
          <w:snapToGrid w:val="0"/>
          <w:color w:val="000000"/>
          <w:sz w:val="24"/>
          <w:szCs w:val="24"/>
        </w:rPr>
        <w:t xml:space="preserve"> </w:t>
      </w:r>
      <w:r w:rsidR="004052A2" w:rsidRPr="00317E73">
        <w:rPr>
          <w:rFonts w:ascii="Arial" w:hAnsi="Arial" w:cs="Arial"/>
          <w:sz w:val="24"/>
          <w:szCs w:val="24"/>
        </w:rPr>
        <w:t>6.</w:t>
      </w:r>
      <w:r w:rsidR="00CC5CE5">
        <w:rPr>
          <w:rFonts w:ascii="Arial" w:hAnsi="Arial" w:cs="Arial"/>
          <w:sz w:val="24"/>
          <w:szCs w:val="24"/>
        </w:rPr>
        <w:t>7</w:t>
      </w:r>
      <w:r w:rsidR="004052A2" w:rsidRPr="00317E73">
        <w:rPr>
          <w:rFonts w:ascii="Arial" w:hAnsi="Arial" w:cs="Arial"/>
          <w:sz w:val="24"/>
          <w:szCs w:val="24"/>
        </w:rPr>
        <w:t>.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0D3986E8" w14:textId="77777777" w:rsidR="00422D2C" w:rsidRDefault="00422D2C" w:rsidP="006562B7">
      <w:pPr>
        <w:pStyle w:val="a3"/>
        <w:suppressAutoHyphens/>
        <w:spacing w:line="314" w:lineRule="auto"/>
        <w:rPr>
          <w:rFonts w:ascii="Arial" w:hAnsi="Arial" w:cs="Arial"/>
          <w:sz w:val="24"/>
          <w:szCs w:val="24"/>
        </w:rPr>
      </w:pPr>
    </w:p>
    <w:p w14:paraId="532891EC" w14:textId="77777777" w:rsidR="00C31119" w:rsidRPr="00317E73" w:rsidRDefault="00B36537" w:rsidP="008048D0">
      <w:pPr>
        <w:suppressAutoHyphens/>
        <w:spacing w:line="319" w:lineRule="auto"/>
        <w:jc w:val="center"/>
        <w:rPr>
          <w:rFonts w:ascii="Arial" w:hAnsi="Arial" w:cs="Arial"/>
          <w:b/>
          <w:bCs/>
        </w:rPr>
      </w:pPr>
      <w:r w:rsidRPr="00317E73">
        <w:rPr>
          <w:rFonts w:ascii="Arial" w:hAnsi="Arial" w:cs="Arial"/>
          <w:b/>
          <w:bCs/>
          <w:snapToGrid w:val="0"/>
        </w:rPr>
        <w:lastRenderedPageBreak/>
        <w:t>7</w:t>
      </w:r>
      <w:r w:rsidR="00C31119" w:rsidRPr="00317E73">
        <w:rPr>
          <w:rFonts w:ascii="Arial" w:hAnsi="Arial" w:cs="Arial"/>
          <w:b/>
          <w:bCs/>
          <w:snapToGrid w:val="0"/>
        </w:rPr>
        <w:t>.</w:t>
      </w:r>
      <w:r w:rsidR="00350F46" w:rsidRPr="00317E73">
        <w:rPr>
          <w:rFonts w:ascii="Arial" w:hAnsi="Arial" w:cs="Arial"/>
          <w:b/>
          <w:bCs/>
          <w:snapToGrid w:val="0"/>
        </w:rPr>
        <w:t> </w:t>
      </w:r>
      <w:r w:rsidR="00C31119" w:rsidRPr="00317E73">
        <w:rPr>
          <w:rFonts w:ascii="Arial" w:hAnsi="Arial" w:cs="Arial"/>
          <w:b/>
          <w:bCs/>
          <w:snapToGrid w:val="0"/>
        </w:rPr>
        <w:t xml:space="preserve">ОБЛИГАЦИИ И ИНЫЕ ЭМИССИОННЫЕ </w:t>
      </w:r>
      <w:r w:rsidR="00C31119" w:rsidRPr="00317E73">
        <w:rPr>
          <w:rFonts w:ascii="Arial" w:hAnsi="Arial" w:cs="Arial"/>
          <w:b/>
          <w:bCs/>
        </w:rPr>
        <w:t>ЦЕННЫЕ БУМАГИ ОБЩЕСТВА</w:t>
      </w:r>
    </w:p>
    <w:p w14:paraId="5672FD26" w14:textId="77777777" w:rsidR="00C31119" w:rsidRPr="00317E73" w:rsidRDefault="00B36537" w:rsidP="000C5B87">
      <w:pPr>
        <w:suppressAutoHyphens/>
        <w:spacing w:line="319" w:lineRule="auto"/>
        <w:ind w:firstLine="709"/>
        <w:jc w:val="both"/>
        <w:rPr>
          <w:rFonts w:ascii="Arial" w:hAnsi="Arial" w:cs="Arial"/>
          <w:snapToGrid w:val="0"/>
        </w:rPr>
      </w:pPr>
      <w:r w:rsidRPr="00317E73">
        <w:rPr>
          <w:rFonts w:ascii="Arial" w:hAnsi="Arial" w:cs="Arial"/>
          <w:snapToGrid w:val="0"/>
        </w:rPr>
        <w:t>7</w:t>
      </w:r>
      <w:r w:rsidR="00C31119" w:rsidRPr="00317E73">
        <w:rPr>
          <w:rFonts w:ascii="Arial" w:hAnsi="Arial" w:cs="Arial"/>
          <w:snapToGrid w:val="0"/>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14:paraId="146682A9" w14:textId="77777777" w:rsidR="00021F04" w:rsidRPr="00317E73" w:rsidRDefault="00021F04" w:rsidP="00021F04">
      <w:pPr>
        <w:suppressAutoHyphens/>
        <w:spacing w:line="316" w:lineRule="auto"/>
        <w:ind w:firstLine="540"/>
        <w:jc w:val="both"/>
        <w:rPr>
          <w:rFonts w:ascii="Arial" w:hAnsi="Arial" w:cs="Arial"/>
          <w:snapToGrid w:val="0"/>
          <w:color w:val="000000"/>
        </w:rPr>
      </w:pPr>
      <w:r w:rsidRPr="00317E73">
        <w:rPr>
          <w:rFonts w:ascii="Arial" w:hAnsi="Arial" w:cs="Arial"/>
          <w:snapToGrid w:val="0"/>
          <w:color w:val="000000"/>
        </w:rPr>
        <w:t>Общество вправе размещать облигации только после полной оплаты уставного капитала.</w:t>
      </w:r>
    </w:p>
    <w:p w14:paraId="3BAF376E" w14:textId="77777777" w:rsidR="008048D0" w:rsidRPr="00317E73" w:rsidRDefault="008048D0" w:rsidP="000C5B87">
      <w:pPr>
        <w:suppressAutoHyphens/>
        <w:spacing w:line="319" w:lineRule="auto"/>
        <w:ind w:firstLine="709"/>
        <w:jc w:val="center"/>
        <w:rPr>
          <w:rFonts w:ascii="Arial" w:hAnsi="Arial" w:cs="Arial"/>
          <w:b/>
          <w:snapToGrid w:val="0"/>
          <w:color w:val="000000"/>
        </w:rPr>
      </w:pPr>
    </w:p>
    <w:p w14:paraId="4BEE4CFA" w14:textId="77777777" w:rsidR="009F396F" w:rsidRPr="00317E73" w:rsidRDefault="009F396F" w:rsidP="008048D0">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8. ДИВИДЕНДЫ ОБЩЕСТВА</w:t>
      </w:r>
    </w:p>
    <w:p w14:paraId="100C00BE" w14:textId="77777777" w:rsidR="009F396F" w:rsidRPr="00317E73" w:rsidRDefault="009F396F" w:rsidP="008048D0">
      <w:pPr>
        <w:pStyle w:val="3"/>
        <w:suppressAutoHyphens/>
        <w:spacing w:line="319" w:lineRule="auto"/>
        <w:rPr>
          <w:rFonts w:ascii="Arial" w:hAnsi="Arial" w:cs="Arial"/>
          <w:snapToGrid/>
        </w:rPr>
      </w:pPr>
      <w:r w:rsidRPr="00317E73">
        <w:rPr>
          <w:rFonts w:ascii="Arial" w:hAnsi="Arial" w:cs="Arial"/>
        </w:rPr>
        <w:t>ФОНДЫ И ЧИСТЫЕ АКТИВЫ ОБЩЕСТВА</w:t>
      </w:r>
    </w:p>
    <w:p w14:paraId="37853E68" w14:textId="77777777" w:rsidR="00C31119" w:rsidRDefault="00B36537" w:rsidP="000C5B87">
      <w:pPr>
        <w:suppressAutoHyphens/>
        <w:spacing w:line="319" w:lineRule="auto"/>
        <w:ind w:firstLine="709"/>
        <w:jc w:val="both"/>
        <w:rPr>
          <w:rFonts w:ascii="Arial" w:hAnsi="Arial" w:cs="Arial"/>
          <w:snapToGrid w:val="0"/>
        </w:rPr>
      </w:pPr>
      <w:r w:rsidRPr="00317E73">
        <w:rPr>
          <w:rFonts w:ascii="Arial" w:hAnsi="Arial" w:cs="Arial"/>
          <w:snapToGrid w:val="0"/>
        </w:rPr>
        <w:t>8</w:t>
      </w:r>
      <w:r w:rsidR="00C31119" w:rsidRPr="00317E73">
        <w:rPr>
          <w:rFonts w:ascii="Arial" w:hAnsi="Arial" w:cs="Arial"/>
          <w:snapToGrid w:val="0"/>
        </w:rPr>
        <w:t xml:space="preserve">.1. Общество вправе по результатам первого квартала, полугодия, девяти месяцев </w:t>
      </w:r>
      <w:r w:rsidR="0077706F" w:rsidRPr="00317E73">
        <w:rPr>
          <w:rFonts w:ascii="Arial" w:hAnsi="Arial" w:cs="Arial"/>
          <w:snapToGrid w:val="0"/>
        </w:rPr>
        <w:t>отчетн</w:t>
      </w:r>
      <w:r w:rsidR="00C31119" w:rsidRPr="00317E73">
        <w:rPr>
          <w:rFonts w:ascii="Arial" w:hAnsi="Arial" w:cs="Arial"/>
          <w:snapToGrid w:val="0"/>
        </w:rPr>
        <w:t xml:space="preserve">ого года и (или) по результатам </w:t>
      </w:r>
      <w:r w:rsidR="0077706F" w:rsidRPr="00317E73">
        <w:rPr>
          <w:rFonts w:ascii="Arial" w:hAnsi="Arial" w:cs="Arial"/>
          <w:snapToGrid w:val="0"/>
        </w:rPr>
        <w:t>о</w:t>
      </w:r>
      <w:r w:rsidR="00365AE7" w:rsidRPr="00317E73">
        <w:rPr>
          <w:rFonts w:ascii="Arial" w:hAnsi="Arial" w:cs="Arial"/>
          <w:snapToGrid w:val="0"/>
        </w:rPr>
        <w:t>т</w:t>
      </w:r>
      <w:r w:rsidR="0077706F" w:rsidRPr="00317E73">
        <w:rPr>
          <w:rFonts w:ascii="Arial" w:hAnsi="Arial" w:cs="Arial"/>
          <w:snapToGrid w:val="0"/>
        </w:rPr>
        <w:t>четн</w:t>
      </w:r>
      <w:r w:rsidR="00C31119" w:rsidRPr="00317E73">
        <w:rPr>
          <w:rFonts w:ascii="Arial" w:hAnsi="Arial" w:cs="Arial"/>
          <w:snapToGrid w:val="0"/>
        </w:rPr>
        <w:t xml:space="preserve">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w:t>
      </w:r>
      <w:r w:rsidR="0077706F" w:rsidRPr="00317E73">
        <w:rPr>
          <w:rFonts w:ascii="Arial" w:hAnsi="Arial" w:cs="Arial"/>
          <w:snapToGrid w:val="0"/>
        </w:rPr>
        <w:t>отчетно</w:t>
      </w:r>
      <w:r w:rsidR="00C31119" w:rsidRPr="00317E73">
        <w:rPr>
          <w:rFonts w:ascii="Arial" w:hAnsi="Arial" w:cs="Arial"/>
          <w:snapToGrid w:val="0"/>
        </w:rPr>
        <w:t>го года может быть принято в течение трех месяцев после окончания соответствующего периода.</w:t>
      </w:r>
    </w:p>
    <w:p w14:paraId="0DB7FD44" w14:textId="77777777" w:rsidR="00456221" w:rsidRDefault="00B36537" w:rsidP="000C5B87">
      <w:pPr>
        <w:pStyle w:val="a3"/>
        <w:suppressAutoHyphens/>
        <w:spacing w:line="319" w:lineRule="auto"/>
        <w:rPr>
          <w:rFonts w:ascii="Arial" w:hAnsi="Arial" w:cs="Arial"/>
          <w:sz w:val="24"/>
          <w:szCs w:val="24"/>
        </w:rPr>
      </w:pPr>
      <w:r w:rsidRPr="00317E73">
        <w:rPr>
          <w:rFonts w:ascii="Arial" w:hAnsi="Arial" w:cs="Arial"/>
          <w:sz w:val="24"/>
          <w:szCs w:val="24"/>
        </w:rPr>
        <w:t>8</w:t>
      </w:r>
      <w:r w:rsidR="00C31119" w:rsidRPr="00317E73">
        <w:rPr>
          <w:rFonts w:ascii="Arial" w:hAnsi="Arial" w:cs="Arial"/>
          <w:sz w:val="24"/>
          <w:szCs w:val="24"/>
        </w:rPr>
        <w:t>.</w:t>
      </w:r>
      <w:r w:rsidR="00411635">
        <w:rPr>
          <w:rFonts w:ascii="Arial" w:hAnsi="Arial" w:cs="Arial"/>
          <w:sz w:val="24"/>
          <w:szCs w:val="24"/>
        </w:rPr>
        <w:t>2</w:t>
      </w:r>
      <w:r w:rsidR="00C31119" w:rsidRPr="00317E73">
        <w:rPr>
          <w:rFonts w:ascii="Arial" w:hAnsi="Arial" w:cs="Arial"/>
          <w:sz w:val="24"/>
          <w:szCs w:val="24"/>
        </w:rPr>
        <w:t>. Дивиденды выплачиваются деньгами.</w:t>
      </w:r>
    </w:p>
    <w:p w14:paraId="667BD93E" w14:textId="0D89F68A" w:rsidR="00411635" w:rsidRDefault="00411635" w:rsidP="00411635">
      <w:pPr>
        <w:spacing w:before="60" w:line="314" w:lineRule="auto"/>
        <w:ind w:firstLine="709"/>
        <w:jc w:val="both"/>
        <w:rPr>
          <w:rFonts w:ascii="Arial" w:hAnsi="Arial" w:cs="Arial"/>
        </w:rPr>
      </w:pPr>
      <w:r w:rsidRPr="00C265B5">
        <w:rPr>
          <w:rFonts w:ascii="Arial" w:hAnsi="Arial" w:cs="Arial"/>
          <w:snapToGrid w:val="0"/>
          <w:color w:val="000000"/>
        </w:rPr>
        <w:t xml:space="preserve">8.3. Общая сумма, выплачиваемая </w:t>
      </w:r>
      <w:r w:rsidRPr="00C265B5">
        <w:rPr>
          <w:rFonts w:ascii="Arial" w:hAnsi="Arial" w:cs="Arial"/>
        </w:rPr>
        <w:t>в качестве дивиденда по каждой привилегированной акции типа А, устанавливается в размере 10% чистой прибыли Общества по итогам последнего финансового года, разделенной на общее число привилегированных акций. При этом, если сумма дивидендов, выплачиваемая Обществом по каждой обыкновенной акции, превышает сумму, подлежащую выплате в качестве дивидендов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p>
    <w:p w14:paraId="3849FA90" w14:textId="77777777" w:rsidR="001F4B23" w:rsidRPr="00317E73" w:rsidRDefault="001F4B23" w:rsidP="000C5B87">
      <w:pPr>
        <w:widowControl w:val="0"/>
        <w:autoSpaceDE w:val="0"/>
        <w:autoSpaceDN w:val="0"/>
        <w:adjustRightInd w:val="0"/>
        <w:spacing w:line="319" w:lineRule="auto"/>
        <w:ind w:firstLine="709"/>
        <w:jc w:val="both"/>
        <w:rPr>
          <w:rFonts w:ascii="Arial" w:hAnsi="Arial" w:cs="Arial"/>
        </w:rPr>
      </w:pPr>
      <w:r w:rsidRPr="00317E73">
        <w:rPr>
          <w:rFonts w:ascii="Arial" w:hAnsi="Arial" w:cs="Arial"/>
        </w:rPr>
        <w:t>8.</w:t>
      </w:r>
      <w:r w:rsidR="00411635">
        <w:rPr>
          <w:rFonts w:ascii="Arial" w:hAnsi="Arial" w:cs="Arial"/>
        </w:rPr>
        <w:t>4</w:t>
      </w:r>
      <w:r w:rsidRPr="00317E73">
        <w:rPr>
          <w:rFonts w:ascii="Arial" w:hAnsi="Arial" w:cs="Arial"/>
        </w:rPr>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w:t>
      </w:r>
      <w:r w:rsidR="00AA2D50" w:rsidRPr="00317E73">
        <w:rPr>
          <w:rFonts w:ascii="Arial" w:hAnsi="Arial" w:cs="Arial"/>
        </w:rPr>
        <w:t>лицам –</w:t>
      </w:r>
      <w:r w:rsidRPr="00317E73">
        <w:rPr>
          <w:rFonts w:ascii="Arial" w:hAnsi="Arial" w:cs="Arial"/>
        </w:rPr>
        <w:t xml:space="preserve"> 25 рабочих дней с даты, на которую определяются лица, имеющие право на получение дивидендов.</w:t>
      </w:r>
    </w:p>
    <w:p w14:paraId="091E3464" w14:textId="77777777" w:rsidR="00245F86" w:rsidRPr="00317E73" w:rsidRDefault="00B36537" w:rsidP="000C5B87">
      <w:pPr>
        <w:pStyle w:val="ConsPlusNormal"/>
        <w:suppressAutoHyphens/>
        <w:spacing w:line="319" w:lineRule="auto"/>
        <w:ind w:firstLine="709"/>
        <w:jc w:val="both"/>
        <w:rPr>
          <w:sz w:val="24"/>
          <w:szCs w:val="24"/>
        </w:rPr>
      </w:pPr>
      <w:r w:rsidRPr="00317E73">
        <w:rPr>
          <w:snapToGrid w:val="0"/>
          <w:color w:val="000000"/>
          <w:sz w:val="24"/>
          <w:szCs w:val="24"/>
        </w:rPr>
        <w:t>8</w:t>
      </w:r>
      <w:r w:rsidR="00C31119" w:rsidRPr="00317E73">
        <w:rPr>
          <w:snapToGrid w:val="0"/>
          <w:color w:val="000000"/>
          <w:sz w:val="24"/>
          <w:szCs w:val="24"/>
        </w:rPr>
        <w:t>.</w:t>
      </w:r>
      <w:r w:rsidR="00411635">
        <w:rPr>
          <w:snapToGrid w:val="0"/>
          <w:color w:val="000000"/>
          <w:sz w:val="24"/>
          <w:szCs w:val="24"/>
        </w:rPr>
        <w:t>5</w:t>
      </w:r>
      <w:r w:rsidR="00C31119" w:rsidRPr="00317E73">
        <w:rPr>
          <w:snapToGrid w:val="0"/>
          <w:color w:val="000000"/>
          <w:sz w:val="24"/>
          <w:szCs w:val="24"/>
        </w:rPr>
        <w:t>. </w:t>
      </w:r>
      <w:r w:rsidR="00245F86" w:rsidRPr="00317E73">
        <w:rPr>
          <w:sz w:val="24"/>
          <w:szCs w:val="24"/>
        </w:rPr>
        <w:t xml:space="preserve">Лицо, не получившее объявленных дивидендов в связи с тем, что у </w:t>
      </w:r>
      <w:r w:rsidR="00A31DEC" w:rsidRPr="00317E73">
        <w:rPr>
          <w:sz w:val="24"/>
          <w:szCs w:val="24"/>
        </w:rPr>
        <w:t>О</w:t>
      </w:r>
      <w:r w:rsidR="00245F86" w:rsidRPr="00317E73">
        <w:rPr>
          <w:sz w:val="24"/>
          <w:szCs w:val="24"/>
        </w:rPr>
        <w:t>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66CC9E24" w14:textId="51CC0DA5" w:rsidR="00C31119" w:rsidRPr="00593F5A" w:rsidRDefault="00B36537" w:rsidP="000C5B87">
      <w:pPr>
        <w:suppressAutoHyphens/>
        <w:spacing w:line="319" w:lineRule="auto"/>
        <w:ind w:firstLine="709"/>
        <w:jc w:val="both"/>
        <w:rPr>
          <w:rFonts w:ascii="Arial" w:hAnsi="Arial" w:cs="Arial"/>
          <w:snapToGrid w:val="0"/>
          <w:color w:val="000000"/>
        </w:rPr>
      </w:pPr>
      <w:r w:rsidRPr="00593F5A">
        <w:rPr>
          <w:rFonts w:ascii="Arial" w:hAnsi="Arial" w:cs="Arial"/>
          <w:snapToGrid w:val="0"/>
          <w:color w:val="000000"/>
        </w:rPr>
        <w:t>8</w:t>
      </w:r>
      <w:r w:rsidR="00C31119" w:rsidRPr="00593F5A">
        <w:rPr>
          <w:rFonts w:ascii="Arial" w:hAnsi="Arial" w:cs="Arial"/>
          <w:snapToGrid w:val="0"/>
          <w:color w:val="000000"/>
        </w:rPr>
        <w:t>.</w:t>
      </w:r>
      <w:r w:rsidR="00411635" w:rsidRPr="00593F5A">
        <w:rPr>
          <w:rFonts w:ascii="Arial" w:hAnsi="Arial" w:cs="Arial"/>
          <w:snapToGrid w:val="0"/>
          <w:color w:val="000000"/>
        </w:rPr>
        <w:t>6</w:t>
      </w:r>
      <w:r w:rsidR="00C31119" w:rsidRPr="00593F5A">
        <w:rPr>
          <w:rFonts w:ascii="Arial" w:hAnsi="Arial" w:cs="Arial"/>
          <w:snapToGrid w:val="0"/>
          <w:color w:val="000000"/>
        </w:rPr>
        <w:t>. В Обществе создается резервный фонд в размере 5 (пят</w:t>
      </w:r>
      <w:r w:rsidR="00593F5A" w:rsidRPr="00593F5A">
        <w:rPr>
          <w:rFonts w:ascii="Arial" w:hAnsi="Arial" w:cs="Arial"/>
          <w:snapToGrid w:val="0"/>
          <w:color w:val="000000"/>
        </w:rPr>
        <w:t>и</w:t>
      </w:r>
      <w:r w:rsidR="00C31119" w:rsidRPr="00593F5A">
        <w:rPr>
          <w:rFonts w:ascii="Arial" w:hAnsi="Arial" w:cs="Arial"/>
          <w:snapToGrid w:val="0"/>
          <w:color w:val="000000"/>
        </w:rPr>
        <w:t>) процентов уставного капитала Общества.</w:t>
      </w:r>
    </w:p>
    <w:p w14:paraId="52DBC5A9" w14:textId="77777777" w:rsidR="00C31119" w:rsidRPr="00317E73" w:rsidRDefault="00C31119" w:rsidP="000C5B87">
      <w:pPr>
        <w:suppressAutoHyphens/>
        <w:spacing w:line="319" w:lineRule="auto"/>
        <w:ind w:firstLine="709"/>
        <w:jc w:val="both"/>
        <w:rPr>
          <w:rFonts w:ascii="Arial" w:hAnsi="Arial" w:cs="Arial"/>
          <w:snapToGrid w:val="0"/>
          <w:color w:val="000000"/>
        </w:rPr>
      </w:pPr>
      <w:r w:rsidRPr="00593F5A">
        <w:rPr>
          <w:rFonts w:ascii="Arial" w:hAnsi="Arial" w:cs="Arial"/>
          <w:snapToGrid w:val="0"/>
          <w:color w:val="000000"/>
        </w:rPr>
        <w:t>Резервный фонд Общества формируется путем обязательных ежегодных отчислений в размере</w:t>
      </w:r>
      <w:r w:rsidR="00411635" w:rsidRPr="00593F5A">
        <w:rPr>
          <w:rFonts w:ascii="Arial" w:hAnsi="Arial" w:cs="Arial"/>
          <w:snapToGrid w:val="0"/>
          <w:color w:val="000000"/>
        </w:rPr>
        <w:t xml:space="preserve"> </w:t>
      </w:r>
      <w:r w:rsidRPr="00593F5A">
        <w:rPr>
          <w:rFonts w:ascii="Arial" w:hAnsi="Arial" w:cs="Arial"/>
          <w:snapToGrid w:val="0"/>
          <w:color w:val="000000"/>
        </w:rPr>
        <w:t>5 (пяти) процентов от чистой прибыли до достижения установленного размера.</w:t>
      </w:r>
    </w:p>
    <w:p w14:paraId="543AC487" w14:textId="77777777" w:rsidR="00C31119" w:rsidRPr="00317E73" w:rsidRDefault="00C3111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lastRenderedPageBreak/>
        <w:t>8.</w:t>
      </w:r>
      <w:r w:rsidR="00411635">
        <w:rPr>
          <w:rFonts w:ascii="Arial" w:hAnsi="Arial" w:cs="Arial"/>
          <w:snapToGrid w:val="0"/>
          <w:color w:val="000000"/>
        </w:rPr>
        <w:t>7</w:t>
      </w:r>
      <w:r w:rsidR="00B36537" w:rsidRPr="00317E73">
        <w:rPr>
          <w:rFonts w:ascii="Arial" w:hAnsi="Arial" w:cs="Arial"/>
          <w:snapToGrid w:val="0"/>
          <w:color w:val="000000"/>
        </w:rPr>
        <w:t>.</w:t>
      </w:r>
      <w:r w:rsidRPr="00317E73">
        <w:rPr>
          <w:rFonts w:ascii="Arial" w:hAnsi="Arial" w:cs="Arial"/>
          <w:snapToGrid w:val="0"/>
          <w:color w:val="00000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14:paraId="4B7A63A6" w14:textId="780A84B9" w:rsidR="00422D2C" w:rsidRDefault="00422D2C" w:rsidP="008048D0">
      <w:pPr>
        <w:suppressAutoHyphens/>
        <w:spacing w:line="319" w:lineRule="auto"/>
        <w:jc w:val="center"/>
        <w:rPr>
          <w:rFonts w:ascii="Arial" w:hAnsi="Arial" w:cs="Arial"/>
          <w:b/>
          <w:snapToGrid w:val="0"/>
          <w:color w:val="000000"/>
        </w:rPr>
      </w:pPr>
    </w:p>
    <w:p w14:paraId="4692AC10" w14:textId="77777777" w:rsidR="00B1683C" w:rsidRDefault="00B1683C" w:rsidP="008048D0">
      <w:pPr>
        <w:suppressAutoHyphens/>
        <w:spacing w:line="319" w:lineRule="auto"/>
        <w:jc w:val="center"/>
        <w:rPr>
          <w:rFonts w:ascii="Arial" w:hAnsi="Arial" w:cs="Arial"/>
          <w:b/>
          <w:snapToGrid w:val="0"/>
          <w:color w:val="000000"/>
        </w:rPr>
      </w:pPr>
    </w:p>
    <w:p w14:paraId="2044F4CD" w14:textId="396DFC72" w:rsidR="00C31119" w:rsidRPr="00317E73" w:rsidRDefault="00B36537" w:rsidP="008048D0">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9</w:t>
      </w:r>
      <w:r w:rsidR="00FB4025" w:rsidRPr="00317E73">
        <w:rPr>
          <w:rFonts w:ascii="Arial" w:hAnsi="Arial" w:cs="Arial"/>
          <w:b/>
          <w:snapToGrid w:val="0"/>
          <w:color w:val="000000"/>
        </w:rPr>
        <w:t>. </w:t>
      </w:r>
      <w:r w:rsidR="00C31119" w:rsidRPr="00317E73">
        <w:rPr>
          <w:rFonts w:ascii="Arial" w:hAnsi="Arial" w:cs="Arial"/>
          <w:b/>
          <w:snapToGrid w:val="0"/>
          <w:color w:val="000000"/>
        </w:rPr>
        <w:t xml:space="preserve">ОРГАНЫ </w:t>
      </w:r>
      <w:r w:rsidR="00544262" w:rsidRPr="00317E73">
        <w:rPr>
          <w:rFonts w:ascii="Arial" w:hAnsi="Arial" w:cs="Arial"/>
          <w:b/>
          <w:snapToGrid w:val="0"/>
          <w:color w:val="000000"/>
        </w:rPr>
        <w:t>ОБЩЕСТВА</w:t>
      </w:r>
    </w:p>
    <w:p w14:paraId="107023E2" w14:textId="77777777" w:rsidR="009F396F" w:rsidRPr="00317E73" w:rsidRDefault="009F396F"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9.1. Органами управления Общества являются:</w:t>
      </w:r>
    </w:p>
    <w:p w14:paraId="391D4C8D" w14:textId="77777777" w:rsidR="009F396F" w:rsidRPr="00317E73" w:rsidRDefault="00C36CD8" w:rsidP="000C5B87">
      <w:pPr>
        <w:tabs>
          <w:tab w:val="left" w:pos="1260"/>
        </w:tabs>
        <w:suppressAutoHyphens/>
        <w:spacing w:line="319" w:lineRule="auto"/>
        <w:ind w:left="709" w:firstLine="709"/>
        <w:jc w:val="both"/>
        <w:rPr>
          <w:rFonts w:ascii="Arial" w:hAnsi="Arial" w:cs="Arial"/>
          <w:snapToGrid w:val="0"/>
          <w:color w:val="000000"/>
        </w:rPr>
      </w:pPr>
      <w:r w:rsidRPr="00317E73">
        <w:rPr>
          <w:rFonts w:ascii="Arial" w:hAnsi="Arial" w:cs="Arial"/>
          <w:snapToGrid w:val="0"/>
          <w:color w:val="000000"/>
        </w:rPr>
        <w:t>высший орган Общества (</w:t>
      </w:r>
      <w:r w:rsidR="009F396F" w:rsidRPr="00317E73">
        <w:rPr>
          <w:rFonts w:ascii="Arial" w:hAnsi="Arial" w:cs="Arial"/>
          <w:snapToGrid w:val="0"/>
          <w:color w:val="000000"/>
        </w:rPr>
        <w:t>общее собрание акционеров</w:t>
      </w:r>
      <w:r w:rsidRPr="00317E73">
        <w:rPr>
          <w:rFonts w:ascii="Arial" w:hAnsi="Arial" w:cs="Arial"/>
          <w:snapToGrid w:val="0"/>
          <w:color w:val="000000"/>
        </w:rPr>
        <w:t>)</w:t>
      </w:r>
      <w:r w:rsidR="009F396F" w:rsidRPr="00317E73">
        <w:rPr>
          <w:rFonts w:ascii="Arial" w:hAnsi="Arial" w:cs="Arial"/>
          <w:snapToGrid w:val="0"/>
          <w:color w:val="000000"/>
        </w:rPr>
        <w:t>;</w:t>
      </w:r>
    </w:p>
    <w:p w14:paraId="340E8096" w14:textId="77777777" w:rsidR="009F396F" w:rsidRPr="00317E73" w:rsidRDefault="00C36CD8" w:rsidP="000C5B87">
      <w:pPr>
        <w:tabs>
          <w:tab w:val="left" w:pos="1260"/>
        </w:tabs>
        <w:suppressAutoHyphens/>
        <w:spacing w:line="319" w:lineRule="auto"/>
        <w:ind w:left="709" w:firstLine="709"/>
        <w:jc w:val="both"/>
        <w:rPr>
          <w:rFonts w:ascii="Arial" w:hAnsi="Arial" w:cs="Arial"/>
          <w:snapToGrid w:val="0"/>
          <w:color w:val="000000"/>
        </w:rPr>
      </w:pPr>
      <w:r w:rsidRPr="00317E73">
        <w:rPr>
          <w:rFonts w:ascii="Arial" w:hAnsi="Arial" w:cs="Arial"/>
          <w:snapToGrid w:val="0"/>
          <w:color w:val="000000"/>
        </w:rPr>
        <w:t>коллегиальный орган Общества (</w:t>
      </w:r>
      <w:r w:rsidR="009F396F" w:rsidRPr="00317E73">
        <w:rPr>
          <w:rFonts w:ascii="Arial" w:hAnsi="Arial" w:cs="Arial"/>
          <w:snapToGrid w:val="0"/>
          <w:color w:val="000000"/>
        </w:rPr>
        <w:t>Совет директоров</w:t>
      </w:r>
      <w:r w:rsidRPr="00317E73">
        <w:rPr>
          <w:rFonts w:ascii="Arial" w:hAnsi="Arial" w:cs="Arial"/>
          <w:snapToGrid w:val="0"/>
          <w:color w:val="000000"/>
        </w:rPr>
        <w:t>)</w:t>
      </w:r>
      <w:r w:rsidR="009F396F" w:rsidRPr="00317E73">
        <w:rPr>
          <w:rFonts w:ascii="Arial" w:hAnsi="Arial" w:cs="Arial"/>
          <w:snapToGrid w:val="0"/>
          <w:color w:val="000000"/>
        </w:rPr>
        <w:t>;</w:t>
      </w:r>
    </w:p>
    <w:p w14:paraId="2B67B949" w14:textId="77777777" w:rsidR="009F396F" w:rsidRPr="00317E73" w:rsidRDefault="009F396F" w:rsidP="000C5B87">
      <w:pPr>
        <w:tabs>
          <w:tab w:val="left" w:pos="1260"/>
        </w:tabs>
        <w:suppressAutoHyphens/>
        <w:spacing w:line="319" w:lineRule="auto"/>
        <w:ind w:left="709" w:firstLine="709"/>
        <w:jc w:val="both"/>
        <w:rPr>
          <w:rFonts w:ascii="Arial" w:hAnsi="Arial" w:cs="Arial"/>
          <w:b/>
          <w:snapToGrid w:val="0"/>
          <w:color w:val="000000"/>
        </w:rPr>
      </w:pPr>
      <w:r w:rsidRPr="00317E73">
        <w:rPr>
          <w:rFonts w:ascii="Arial" w:hAnsi="Arial" w:cs="Arial"/>
          <w:snapToGrid w:val="0"/>
          <w:color w:val="000000"/>
        </w:rPr>
        <w:t>единоличный исполнительный орган (генеральный директор</w:t>
      </w:r>
      <w:r w:rsidR="00847837" w:rsidRPr="00317E73">
        <w:rPr>
          <w:rFonts w:ascii="Arial" w:hAnsi="Arial" w:cs="Arial"/>
          <w:snapToGrid w:val="0"/>
          <w:color w:val="000000"/>
        </w:rPr>
        <w:t>)</w:t>
      </w:r>
      <w:r w:rsidR="00AA2D50" w:rsidRPr="00317E73">
        <w:rPr>
          <w:rFonts w:ascii="Arial" w:hAnsi="Arial" w:cs="Arial"/>
          <w:snapToGrid w:val="0"/>
          <w:color w:val="000000"/>
        </w:rPr>
        <w:t>;</w:t>
      </w:r>
    </w:p>
    <w:p w14:paraId="453BE13D" w14:textId="77777777" w:rsidR="00C31119" w:rsidRPr="00317E73" w:rsidRDefault="00B36537"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9</w:t>
      </w:r>
      <w:r w:rsidR="00C31119" w:rsidRPr="00317E73">
        <w:rPr>
          <w:rFonts w:ascii="Arial" w:hAnsi="Arial" w:cs="Arial"/>
          <w:snapToGrid w:val="0"/>
          <w:color w:val="000000"/>
        </w:rPr>
        <w:t>.2. Контроль за финансово-хозяйственной деяте</w:t>
      </w:r>
      <w:r w:rsidR="003B6828" w:rsidRPr="00317E73">
        <w:rPr>
          <w:rFonts w:ascii="Arial" w:hAnsi="Arial" w:cs="Arial"/>
          <w:snapToGrid w:val="0"/>
          <w:color w:val="000000"/>
        </w:rPr>
        <w:t>льностью Общества осуществляет р</w:t>
      </w:r>
      <w:r w:rsidR="00C31119" w:rsidRPr="00317E73">
        <w:rPr>
          <w:rFonts w:ascii="Arial" w:hAnsi="Arial" w:cs="Arial"/>
          <w:snapToGrid w:val="0"/>
          <w:color w:val="000000"/>
        </w:rPr>
        <w:t>евизионная комиссия.</w:t>
      </w:r>
    </w:p>
    <w:p w14:paraId="253CB216" w14:textId="77777777" w:rsidR="0058446D" w:rsidRPr="00317E73" w:rsidRDefault="00B36537" w:rsidP="000C5B87">
      <w:pPr>
        <w:suppressAutoHyphens/>
        <w:spacing w:line="319" w:lineRule="auto"/>
        <w:ind w:firstLine="709"/>
        <w:jc w:val="both"/>
        <w:rPr>
          <w:rFonts w:ascii="Arial" w:hAnsi="Arial" w:cs="Arial"/>
        </w:rPr>
      </w:pPr>
      <w:r w:rsidRPr="00317E73">
        <w:rPr>
          <w:rFonts w:ascii="Arial" w:hAnsi="Arial" w:cs="Arial"/>
          <w:snapToGrid w:val="0"/>
          <w:color w:val="000000"/>
        </w:rPr>
        <w:t>9</w:t>
      </w:r>
      <w:r w:rsidR="0058446D" w:rsidRPr="00317E73">
        <w:rPr>
          <w:rFonts w:ascii="Arial" w:hAnsi="Arial" w:cs="Arial"/>
          <w:snapToGrid w:val="0"/>
          <w:color w:val="000000"/>
        </w:rPr>
        <w:t>.3. </w:t>
      </w:r>
      <w:r w:rsidR="009629CB" w:rsidRPr="00317E73">
        <w:rPr>
          <w:rFonts w:ascii="Arial" w:hAnsi="Arial" w:cs="Arial"/>
        </w:rPr>
        <w:t>Если в соответствии с законодательством образование в Обществе Совета директоров не является обязательным,</w:t>
      </w:r>
      <w:r w:rsidR="009629CB" w:rsidRPr="00317E73">
        <w:rPr>
          <w:rFonts w:ascii="Arial" w:hAnsi="Arial" w:cs="Arial"/>
          <w:snapToGrid w:val="0"/>
          <w:color w:val="000000"/>
        </w:rPr>
        <w:t xml:space="preserve"> о</w:t>
      </w:r>
      <w:r w:rsidR="009629CB" w:rsidRPr="00317E73">
        <w:rPr>
          <w:rFonts w:ascii="Arial" w:hAnsi="Arial" w:cs="Arial"/>
        </w:rPr>
        <w:t xml:space="preserve">бщее </w:t>
      </w:r>
      <w:r w:rsidR="0058446D" w:rsidRPr="00317E73">
        <w:rPr>
          <w:rFonts w:ascii="Arial" w:hAnsi="Arial" w:cs="Arial"/>
        </w:rPr>
        <w:t xml:space="preserve">собрание акционеров </w:t>
      </w:r>
      <w:r w:rsidR="00F60E16" w:rsidRPr="00317E73">
        <w:rPr>
          <w:rFonts w:ascii="Arial" w:hAnsi="Arial" w:cs="Arial"/>
        </w:rPr>
        <w:t>вправе</w:t>
      </w:r>
      <w:r w:rsidR="0058446D" w:rsidRPr="00317E73">
        <w:rPr>
          <w:rFonts w:ascii="Arial" w:hAnsi="Arial" w:cs="Arial"/>
        </w:rPr>
        <w:t xml:space="preserve"> принять решение не избирать Совет директоров</w:t>
      </w:r>
      <w:r w:rsidR="00F60E16" w:rsidRPr="00317E73">
        <w:rPr>
          <w:rFonts w:ascii="Arial" w:hAnsi="Arial" w:cs="Arial"/>
        </w:rPr>
        <w:t xml:space="preserve"> Общества</w:t>
      </w:r>
      <w:r w:rsidR="0058446D" w:rsidRPr="00317E73">
        <w:rPr>
          <w:rFonts w:ascii="Arial" w:hAnsi="Arial" w:cs="Arial"/>
        </w:rPr>
        <w:t>.</w:t>
      </w:r>
    </w:p>
    <w:p w14:paraId="2488B010" w14:textId="77777777" w:rsidR="00D859F6" w:rsidRPr="00317E73" w:rsidRDefault="0058446D" w:rsidP="000C5B87">
      <w:pPr>
        <w:suppressAutoHyphens/>
        <w:spacing w:line="319" w:lineRule="auto"/>
        <w:ind w:firstLine="709"/>
        <w:jc w:val="both"/>
        <w:rPr>
          <w:rFonts w:ascii="Arial" w:hAnsi="Arial" w:cs="Arial"/>
        </w:rPr>
      </w:pPr>
      <w:r w:rsidRPr="00317E73">
        <w:rPr>
          <w:rFonts w:ascii="Arial" w:hAnsi="Arial" w:cs="Arial"/>
        </w:rPr>
        <w:t xml:space="preserve">В </w:t>
      </w:r>
      <w:r w:rsidR="00F60E16" w:rsidRPr="00317E73">
        <w:rPr>
          <w:rFonts w:ascii="Arial" w:hAnsi="Arial" w:cs="Arial"/>
        </w:rPr>
        <w:t>случае</w:t>
      </w:r>
      <w:r w:rsidR="00F134D8" w:rsidRPr="00317E73">
        <w:rPr>
          <w:rFonts w:ascii="Arial" w:hAnsi="Arial" w:cs="Arial"/>
        </w:rPr>
        <w:t xml:space="preserve"> если </w:t>
      </w:r>
      <w:r w:rsidR="00F60E16" w:rsidRPr="00317E73">
        <w:rPr>
          <w:rFonts w:ascii="Arial" w:hAnsi="Arial" w:cs="Arial"/>
        </w:rPr>
        <w:t xml:space="preserve">Совет директоров </w:t>
      </w:r>
      <w:r w:rsidR="00F134D8" w:rsidRPr="00317E73">
        <w:rPr>
          <w:rFonts w:ascii="Arial" w:hAnsi="Arial" w:cs="Arial"/>
        </w:rPr>
        <w:t>не избран</w:t>
      </w:r>
      <w:r w:rsidR="00456221" w:rsidRPr="00317E73">
        <w:rPr>
          <w:rFonts w:ascii="Arial" w:hAnsi="Arial" w:cs="Arial"/>
        </w:rPr>
        <w:t>,</w:t>
      </w:r>
      <w:r w:rsidR="00F134D8" w:rsidRPr="00317E73">
        <w:rPr>
          <w:rFonts w:ascii="Arial" w:hAnsi="Arial" w:cs="Arial"/>
        </w:rPr>
        <w:t xml:space="preserve"> </w:t>
      </w:r>
      <w:r w:rsidR="00F60E16" w:rsidRPr="00317E73">
        <w:rPr>
          <w:rFonts w:ascii="Arial" w:hAnsi="Arial" w:cs="Arial"/>
        </w:rPr>
        <w:t>его</w:t>
      </w:r>
      <w:r w:rsidRPr="00317E73">
        <w:rPr>
          <w:rFonts w:ascii="Arial" w:hAnsi="Arial" w:cs="Arial"/>
        </w:rPr>
        <w:t xml:space="preserve"> функции осуществляет общее собрание акционеров</w:t>
      </w:r>
      <w:r w:rsidR="00780154" w:rsidRPr="00317E73">
        <w:rPr>
          <w:rFonts w:ascii="Arial" w:hAnsi="Arial" w:cs="Arial"/>
        </w:rPr>
        <w:t xml:space="preserve"> (единственный акционер) Общества</w:t>
      </w:r>
      <w:r w:rsidRPr="00317E73">
        <w:rPr>
          <w:rFonts w:ascii="Arial" w:hAnsi="Arial" w:cs="Arial"/>
        </w:rPr>
        <w:t>.</w:t>
      </w:r>
      <w:r w:rsidR="00F60E16" w:rsidRPr="00317E73">
        <w:rPr>
          <w:rFonts w:ascii="Arial" w:hAnsi="Arial" w:cs="Arial"/>
        </w:rPr>
        <w:t xml:space="preserve"> </w:t>
      </w:r>
      <w:r w:rsidR="00B44E17" w:rsidRPr="00317E73">
        <w:rPr>
          <w:rFonts w:ascii="Arial" w:hAnsi="Arial" w:cs="Arial"/>
        </w:rPr>
        <w:t>При этом</w:t>
      </w:r>
      <w:r w:rsidR="00F60E16" w:rsidRPr="00317E73">
        <w:rPr>
          <w:rFonts w:ascii="Arial" w:hAnsi="Arial" w:cs="Arial"/>
        </w:rPr>
        <w:t xml:space="preserve"> </w:t>
      </w:r>
      <w:r w:rsidR="00D859F6" w:rsidRPr="00317E73">
        <w:rPr>
          <w:rFonts w:ascii="Arial" w:hAnsi="Arial" w:cs="Arial"/>
        </w:rPr>
        <w:t xml:space="preserve">генеральный директор Общества принимает </w:t>
      </w:r>
      <w:r w:rsidR="00B44E17" w:rsidRPr="00317E73">
        <w:rPr>
          <w:rFonts w:ascii="Arial" w:hAnsi="Arial" w:cs="Arial"/>
        </w:rPr>
        <w:t xml:space="preserve">решение </w:t>
      </w:r>
      <w:r w:rsidR="00F60E16" w:rsidRPr="00317E73">
        <w:rPr>
          <w:rFonts w:ascii="Arial" w:hAnsi="Arial" w:cs="Arial"/>
        </w:rPr>
        <w:t>о проведении общего собрания акционеров и об утверждении его повестки дня</w:t>
      </w:r>
      <w:r w:rsidR="00D859F6" w:rsidRPr="00317E73">
        <w:rPr>
          <w:rFonts w:ascii="Arial" w:hAnsi="Arial" w:cs="Arial"/>
        </w:rPr>
        <w:t xml:space="preserve">, </w:t>
      </w:r>
      <w:r w:rsidR="00645EC2" w:rsidRPr="00317E73">
        <w:rPr>
          <w:rFonts w:ascii="Arial" w:hAnsi="Arial" w:cs="Arial"/>
        </w:rPr>
        <w:t>в том числе</w:t>
      </w:r>
      <w:r w:rsidR="00D859F6" w:rsidRPr="00317E73">
        <w:rPr>
          <w:rFonts w:ascii="Arial" w:hAnsi="Arial" w:cs="Arial"/>
        </w:rPr>
        <w:t xml:space="preserve"> определяет:</w:t>
      </w:r>
    </w:p>
    <w:p w14:paraId="2AD726E3" w14:textId="77777777" w:rsidR="00D859F6" w:rsidRPr="00317E73" w:rsidRDefault="00D859F6" w:rsidP="000C5B87">
      <w:pPr>
        <w:suppressAutoHyphens/>
        <w:spacing w:line="319" w:lineRule="auto"/>
        <w:ind w:firstLine="709"/>
        <w:jc w:val="both"/>
        <w:rPr>
          <w:rFonts w:ascii="Arial" w:hAnsi="Arial" w:cs="Arial"/>
        </w:rPr>
      </w:pPr>
      <w:r w:rsidRPr="00317E73">
        <w:rPr>
          <w:rFonts w:ascii="Arial" w:hAnsi="Arial" w:cs="Arial"/>
        </w:rPr>
        <w:t>форму проведения общего собрания акционеров (собрание или заочное голосование);</w:t>
      </w:r>
    </w:p>
    <w:p w14:paraId="1AFB9A79" w14:textId="77777777" w:rsidR="00D859F6" w:rsidRPr="00317E73" w:rsidRDefault="00D859F6" w:rsidP="000C5B87">
      <w:pPr>
        <w:suppressAutoHyphens/>
        <w:spacing w:line="319" w:lineRule="auto"/>
        <w:ind w:firstLine="709"/>
        <w:jc w:val="both"/>
        <w:rPr>
          <w:rFonts w:ascii="Arial" w:hAnsi="Arial" w:cs="Arial"/>
        </w:rPr>
      </w:pPr>
      <w:r w:rsidRPr="00317E73">
        <w:rPr>
          <w:rFonts w:ascii="Arial" w:hAnsi="Arial" w:cs="Arial"/>
        </w:rPr>
        <w:t>дату, место, врем</w:t>
      </w:r>
      <w:r w:rsidR="00456221" w:rsidRPr="00317E73">
        <w:rPr>
          <w:rFonts w:ascii="Arial" w:hAnsi="Arial" w:cs="Arial"/>
        </w:rPr>
        <w:t>я</w:t>
      </w:r>
      <w:r w:rsidRPr="00317E73">
        <w:rPr>
          <w:rFonts w:ascii="Arial" w:hAnsi="Arial" w:cs="Arial"/>
        </w:rPr>
        <w:t xml:space="preserve"> проведения общего собрания акционеров;</w:t>
      </w:r>
    </w:p>
    <w:p w14:paraId="4161DCCA" w14:textId="77777777" w:rsidR="00D859F6" w:rsidRPr="00317E73" w:rsidRDefault="00D859F6" w:rsidP="000C5B87">
      <w:pPr>
        <w:suppressAutoHyphens/>
        <w:spacing w:line="319" w:lineRule="auto"/>
        <w:ind w:firstLine="709"/>
        <w:jc w:val="both"/>
        <w:rPr>
          <w:rFonts w:ascii="Arial" w:hAnsi="Arial" w:cs="Arial"/>
        </w:rPr>
      </w:pPr>
      <w:r w:rsidRPr="00317E73">
        <w:rPr>
          <w:rFonts w:ascii="Arial" w:hAnsi="Arial" w:cs="Arial"/>
        </w:rPr>
        <w:t>дату составления списка лиц, имеющих право на участие в общем собрании акционеров;</w:t>
      </w:r>
    </w:p>
    <w:p w14:paraId="625FFA23" w14:textId="668F954D" w:rsidR="00D859F6" w:rsidRPr="00317E73" w:rsidRDefault="00D859F6" w:rsidP="000C5B87">
      <w:pPr>
        <w:suppressAutoHyphens/>
        <w:spacing w:line="319" w:lineRule="auto"/>
        <w:ind w:firstLine="709"/>
        <w:jc w:val="both"/>
        <w:rPr>
          <w:rFonts w:ascii="Arial" w:hAnsi="Arial" w:cs="Arial"/>
        </w:rPr>
      </w:pPr>
      <w:r w:rsidRPr="00317E73">
        <w:rPr>
          <w:rFonts w:ascii="Arial" w:hAnsi="Arial" w:cs="Arial"/>
        </w:rPr>
        <w:t>порядок сообщения акционерам о проведении общего собрания акционеров</w:t>
      </w:r>
      <w:r w:rsidR="00CD2ABC" w:rsidRPr="00CD2ABC">
        <w:rPr>
          <w:rFonts w:ascii="Arial" w:hAnsi="Arial" w:cs="Arial"/>
        </w:rPr>
        <w:t>, в том числе способ доведения сообщения о проведении общего собрания до акционеров в случаях, предусмотренных настоящим Уставом</w:t>
      </w:r>
      <w:r w:rsidRPr="00317E73">
        <w:rPr>
          <w:rFonts w:ascii="Arial" w:hAnsi="Arial" w:cs="Arial"/>
        </w:rPr>
        <w:t>;</w:t>
      </w:r>
    </w:p>
    <w:p w14:paraId="170BF8DE" w14:textId="77777777" w:rsidR="00D859F6" w:rsidRPr="00317E73" w:rsidRDefault="00D859F6" w:rsidP="000C5B87">
      <w:pPr>
        <w:suppressAutoHyphens/>
        <w:spacing w:line="319" w:lineRule="auto"/>
        <w:ind w:firstLine="709"/>
        <w:jc w:val="both"/>
        <w:rPr>
          <w:rFonts w:ascii="Arial" w:hAnsi="Arial" w:cs="Arial"/>
        </w:rPr>
      </w:pPr>
      <w:r w:rsidRPr="00317E73">
        <w:rPr>
          <w:rFonts w:ascii="Arial" w:hAnsi="Arial" w:cs="Arial"/>
        </w:rPr>
        <w:t>переч</w:t>
      </w:r>
      <w:r w:rsidR="00645EC2" w:rsidRPr="00317E73">
        <w:rPr>
          <w:rFonts w:ascii="Arial" w:hAnsi="Arial" w:cs="Arial"/>
        </w:rPr>
        <w:t>е</w:t>
      </w:r>
      <w:r w:rsidRPr="00317E73">
        <w:rPr>
          <w:rFonts w:ascii="Arial" w:hAnsi="Arial" w:cs="Arial"/>
        </w:rPr>
        <w:t>н</w:t>
      </w:r>
      <w:r w:rsidR="00645EC2" w:rsidRPr="00317E73">
        <w:rPr>
          <w:rFonts w:ascii="Arial" w:hAnsi="Arial" w:cs="Arial"/>
        </w:rPr>
        <w:t>ь</w:t>
      </w:r>
      <w:r w:rsidRPr="00317E73">
        <w:rPr>
          <w:rFonts w:ascii="Arial" w:hAnsi="Arial" w:cs="Arial"/>
        </w:rPr>
        <w:t xml:space="preserve"> информации (материалов), предоставляемой акционерам при подготовке к проведению общего собрания акционеров, и порядок ее предоставления</w:t>
      </w:r>
      <w:r w:rsidR="009501AC" w:rsidRPr="00317E73">
        <w:rPr>
          <w:rFonts w:ascii="Arial" w:hAnsi="Arial" w:cs="Arial"/>
        </w:rPr>
        <w:t>;</w:t>
      </w:r>
    </w:p>
    <w:p w14:paraId="4157228F" w14:textId="77777777" w:rsidR="0058446D" w:rsidRPr="00317E73" w:rsidRDefault="00D859F6" w:rsidP="000C5B87">
      <w:pPr>
        <w:suppressAutoHyphens/>
        <w:spacing w:line="319" w:lineRule="auto"/>
        <w:ind w:firstLine="709"/>
        <w:jc w:val="both"/>
        <w:rPr>
          <w:rFonts w:ascii="Arial" w:hAnsi="Arial" w:cs="Arial"/>
          <w:snapToGrid w:val="0"/>
          <w:color w:val="000000"/>
        </w:rPr>
      </w:pPr>
      <w:r w:rsidRPr="00317E73">
        <w:rPr>
          <w:rFonts w:ascii="Arial" w:hAnsi="Arial" w:cs="Arial"/>
        </w:rPr>
        <w:t>форм</w:t>
      </w:r>
      <w:r w:rsidR="00645EC2" w:rsidRPr="00317E73">
        <w:rPr>
          <w:rFonts w:ascii="Arial" w:hAnsi="Arial" w:cs="Arial"/>
        </w:rPr>
        <w:t>у</w:t>
      </w:r>
      <w:r w:rsidRPr="00317E73">
        <w:rPr>
          <w:rFonts w:ascii="Arial" w:hAnsi="Arial" w:cs="Arial"/>
        </w:rPr>
        <w:t xml:space="preserve"> и текст бюллетеня для голосования в случае голосования бюллетенями</w:t>
      </w:r>
      <w:r w:rsidR="0058446D" w:rsidRPr="00317E73">
        <w:rPr>
          <w:rFonts w:ascii="Arial" w:hAnsi="Arial" w:cs="Arial"/>
        </w:rPr>
        <w:t>.</w:t>
      </w:r>
    </w:p>
    <w:p w14:paraId="46D58D7C" w14:textId="77777777" w:rsidR="00082227" w:rsidRPr="00317E73" w:rsidRDefault="00082227" w:rsidP="000C5B87">
      <w:pPr>
        <w:suppressAutoHyphens/>
        <w:spacing w:line="319" w:lineRule="auto"/>
        <w:ind w:firstLine="709"/>
        <w:jc w:val="both"/>
        <w:rPr>
          <w:rFonts w:ascii="Arial" w:hAnsi="Arial" w:cs="Arial"/>
          <w:snapToGrid w:val="0"/>
          <w:color w:val="000000"/>
        </w:rPr>
      </w:pPr>
    </w:p>
    <w:p w14:paraId="09A1971B" w14:textId="77777777" w:rsidR="00C31119" w:rsidRPr="00317E73" w:rsidRDefault="00FB4025" w:rsidP="003D17FF">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1</w:t>
      </w:r>
      <w:r w:rsidR="006778BC" w:rsidRPr="00317E73">
        <w:rPr>
          <w:rFonts w:ascii="Arial" w:hAnsi="Arial" w:cs="Arial"/>
          <w:b/>
          <w:snapToGrid w:val="0"/>
          <w:color w:val="000000"/>
        </w:rPr>
        <w:t>0</w:t>
      </w:r>
      <w:r w:rsidRPr="00317E73">
        <w:rPr>
          <w:rFonts w:ascii="Arial" w:hAnsi="Arial" w:cs="Arial"/>
          <w:b/>
          <w:snapToGrid w:val="0"/>
          <w:color w:val="000000"/>
        </w:rPr>
        <w:t>. </w:t>
      </w:r>
      <w:r w:rsidR="00C31119" w:rsidRPr="00317E73">
        <w:rPr>
          <w:rFonts w:ascii="Arial" w:hAnsi="Arial" w:cs="Arial"/>
          <w:b/>
          <w:snapToGrid w:val="0"/>
          <w:color w:val="000000"/>
        </w:rPr>
        <w:t>ОБЩЕЕ СОБРАНИЕ АКЦИОНЕРОВ</w:t>
      </w:r>
      <w:r w:rsidR="00002BA0" w:rsidRPr="00317E73">
        <w:rPr>
          <w:rFonts w:ascii="Arial" w:hAnsi="Arial" w:cs="Arial"/>
          <w:b/>
          <w:snapToGrid w:val="0"/>
          <w:color w:val="000000"/>
        </w:rPr>
        <w:t xml:space="preserve"> ОБЩЕСТВА</w:t>
      </w:r>
    </w:p>
    <w:p w14:paraId="172E9E1C" w14:textId="77777777" w:rsidR="00C31119" w:rsidRPr="00317E73" w:rsidRDefault="006778BC"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10</w:t>
      </w:r>
      <w:r w:rsidR="00C31119" w:rsidRPr="00317E73">
        <w:rPr>
          <w:rFonts w:ascii="Arial" w:hAnsi="Arial" w:cs="Arial"/>
          <w:snapToGrid w:val="0"/>
          <w:color w:val="000000"/>
        </w:rPr>
        <w:t>.1. Высшим органом управления Общества является общее собрание акционеров.</w:t>
      </w:r>
    </w:p>
    <w:p w14:paraId="72744D98" w14:textId="77777777" w:rsidR="00A27EFB" w:rsidRPr="00317E73" w:rsidRDefault="006778BC"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10</w:t>
      </w:r>
      <w:r w:rsidR="00A27EFB" w:rsidRPr="00317E73">
        <w:rPr>
          <w:rFonts w:ascii="Arial" w:hAnsi="Arial" w:cs="Arial"/>
          <w:snapToGrid w:val="0"/>
          <w:color w:val="000000"/>
        </w:rPr>
        <w:t>.2. К компетенции общего собрания акционеров</w:t>
      </w:r>
      <w:r w:rsidR="00002BA0" w:rsidRPr="00317E73">
        <w:rPr>
          <w:rFonts w:ascii="Arial" w:hAnsi="Arial" w:cs="Arial"/>
          <w:snapToGrid w:val="0"/>
          <w:color w:val="000000"/>
        </w:rPr>
        <w:t xml:space="preserve"> </w:t>
      </w:r>
      <w:r w:rsidR="00A27EFB" w:rsidRPr="00317E73">
        <w:rPr>
          <w:rFonts w:ascii="Arial" w:hAnsi="Arial" w:cs="Arial"/>
          <w:snapToGrid w:val="0"/>
          <w:color w:val="000000"/>
        </w:rPr>
        <w:t>относятся следующие вопросы:</w:t>
      </w:r>
    </w:p>
    <w:p w14:paraId="72D1AD9C"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внесение изменений и дополнений в Устав Общества или утверждение Устава Общества в новой редакции;</w:t>
      </w:r>
    </w:p>
    <w:p w14:paraId="70FE415D"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реорганизация Общества;</w:t>
      </w:r>
    </w:p>
    <w:p w14:paraId="651E8B30"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lastRenderedPageBreak/>
        <w:t>ликвидация Общества, назначение ликвидационной комиссии и утверждение промежуточного и окончательного ликвидационных балансов;</w:t>
      </w:r>
    </w:p>
    <w:p w14:paraId="5FCE9AC2"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избрание генерального директора Общества, досрочное прекращение полномочий генерального директора Общества;</w:t>
      </w:r>
    </w:p>
    <w:p w14:paraId="1413FB04"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14:paraId="5D918990"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определение количества, номинальной стоимости, категории (типа) объявленных акций и прав, предоставляемых этими акциями;</w:t>
      </w:r>
    </w:p>
    <w:p w14:paraId="33575399"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размещение Обществом облигаций, конвертируемых в акции, и иных эмиссионных ценных бумаг, конвертируемых в акции;</w:t>
      </w:r>
    </w:p>
    <w:p w14:paraId="382ED8D8"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увеличение уставного капитала Общества путем увеличения номинальной стоимости акций;</w:t>
      </w:r>
    </w:p>
    <w:p w14:paraId="78419C26"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14:paraId="08105B2A"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14:paraId="76860962"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избрание членов ревизионной комиссии Общества и досрочное прекращение их полномочий;</w:t>
      </w:r>
    </w:p>
    <w:p w14:paraId="0F22FE79"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утверждение аудитора Общества;</w:t>
      </w:r>
    </w:p>
    <w:p w14:paraId="4C8923D3"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 xml:space="preserve">выплата (объявление) дивидендов по результатам первого квартала, полугодия, девяти месяцев </w:t>
      </w:r>
      <w:r w:rsidR="0077706F" w:rsidRPr="00317E73">
        <w:rPr>
          <w:rFonts w:ascii="Arial" w:hAnsi="Arial" w:cs="Arial"/>
          <w:snapToGrid w:val="0"/>
          <w:color w:val="000000"/>
        </w:rPr>
        <w:t>отчетн</w:t>
      </w:r>
      <w:r w:rsidRPr="00317E73">
        <w:rPr>
          <w:rFonts w:ascii="Arial" w:hAnsi="Arial" w:cs="Arial"/>
          <w:snapToGrid w:val="0"/>
          <w:color w:val="000000"/>
        </w:rPr>
        <w:t>ого года;</w:t>
      </w:r>
    </w:p>
    <w:p w14:paraId="44303483"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 xml:space="preserve">утверждение годовых отчетов, годовой бухгалтерской </w:t>
      </w:r>
      <w:r w:rsidR="006724F5" w:rsidRPr="00317E73">
        <w:rPr>
          <w:rFonts w:ascii="Arial" w:hAnsi="Arial" w:cs="Arial"/>
          <w:snapToGrid w:val="0"/>
          <w:color w:val="000000"/>
        </w:rPr>
        <w:t xml:space="preserve">(финансовой) </w:t>
      </w:r>
      <w:r w:rsidRPr="00317E73">
        <w:rPr>
          <w:rFonts w:ascii="Arial" w:hAnsi="Arial" w:cs="Arial"/>
          <w:snapToGrid w:val="0"/>
          <w:color w:val="000000"/>
        </w:rPr>
        <w:t xml:space="preserve">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77706F" w:rsidRPr="00317E73">
        <w:rPr>
          <w:rFonts w:ascii="Arial" w:hAnsi="Arial" w:cs="Arial"/>
          <w:snapToGrid w:val="0"/>
          <w:color w:val="000000"/>
        </w:rPr>
        <w:t>отчетн</w:t>
      </w:r>
      <w:r w:rsidRPr="00317E73">
        <w:rPr>
          <w:rFonts w:ascii="Arial" w:hAnsi="Arial" w:cs="Arial"/>
          <w:snapToGrid w:val="0"/>
          <w:color w:val="000000"/>
        </w:rPr>
        <w:t xml:space="preserve">ого года) и убытков Общества по результатам </w:t>
      </w:r>
      <w:r w:rsidR="0077706F" w:rsidRPr="00317E73">
        <w:rPr>
          <w:rFonts w:ascii="Arial" w:hAnsi="Arial" w:cs="Arial"/>
          <w:snapToGrid w:val="0"/>
          <w:color w:val="000000"/>
        </w:rPr>
        <w:t>отчетн</w:t>
      </w:r>
      <w:r w:rsidRPr="00317E73">
        <w:rPr>
          <w:rFonts w:ascii="Arial" w:hAnsi="Arial" w:cs="Arial"/>
          <w:snapToGrid w:val="0"/>
          <w:color w:val="000000"/>
        </w:rPr>
        <w:t>ого года;</w:t>
      </w:r>
    </w:p>
    <w:p w14:paraId="085B5DC9"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установление даты, на которую определяются лица, имеющие право на получение дивидендов;</w:t>
      </w:r>
    </w:p>
    <w:p w14:paraId="3429937B"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определение порядка ведения общего собрания акционеров Общества;</w:t>
      </w:r>
    </w:p>
    <w:p w14:paraId="3A0B96A6"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избрание членов счетной комиссии и досрочное прекращение их полномочий;</w:t>
      </w:r>
    </w:p>
    <w:p w14:paraId="699F2449"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дробление и консолидация акций;</w:t>
      </w:r>
    </w:p>
    <w:p w14:paraId="193FF763" w14:textId="77777777" w:rsidR="004052A2" w:rsidRPr="00317E73" w:rsidRDefault="004052A2"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решений о согласии</w:t>
      </w:r>
      <w:r w:rsidR="00FD2901" w:rsidRPr="00317E73">
        <w:rPr>
          <w:rFonts w:ascii="Arial" w:hAnsi="Arial" w:cs="Arial"/>
          <w:snapToGrid w:val="0"/>
          <w:color w:val="000000"/>
        </w:rPr>
        <w:t xml:space="preserve"> на совершение или последующее одобрение </w:t>
      </w:r>
      <w:r w:rsidRPr="00317E73">
        <w:rPr>
          <w:rFonts w:ascii="Arial" w:hAnsi="Arial" w:cs="Arial"/>
          <w:snapToGrid w:val="0"/>
          <w:color w:val="000000"/>
        </w:rPr>
        <w:t xml:space="preserve">сделки, в совершении которой имеется заинтересованность, в случаях, предусмотренных статьей 83 </w:t>
      </w:r>
      <w:r w:rsidR="006724F5" w:rsidRPr="00317E73">
        <w:rPr>
          <w:rFonts w:ascii="Arial" w:hAnsi="Arial" w:cs="Arial"/>
          <w:bCs/>
        </w:rPr>
        <w:t>Федерального закона №208-ФЗ «Об акционерных обществах»</w:t>
      </w:r>
      <w:r w:rsidRPr="00317E73">
        <w:rPr>
          <w:rFonts w:ascii="Arial" w:hAnsi="Arial" w:cs="Arial"/>
          <w:snapToGrid w:val="0"/>
          <w:color w:val="000000"/>
        </w:rPr>
        <w:t>;</w:t>
      </w:r>
    </w:p>
    <w:p w14:paraId="460255E6" w14:textId="77777777" w:rsidR="004052A2" w:rsidRPr="00317E73" w:rsidRDefault="004052A2"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lastRenderedPageBreak/>
        <w:t xml:space="preserve">принятие решений о согласии на совершение крупной сделки или ее последующем одобрении в случаях, предусмотренных пунктом 2 статьи 79 </w:t>
      </w:r>
      <w:r w:rsidR="006724F5" w:rsidRPr="00317E73">
        <w:rPr>
          <w:rFonts w:ascii="Arial" w:hAnsi="Arial" w:cs="Arial"/>
          <w:bCs/>
        </w:rPr>
        <w:t>Федерального закона №208-ФЗ «Об акционерных обществах»</w:t>
      </w:r>
      <w:r w:rsidRPr="00317E73">
        <w:rPr>
          <w:rFonts w:ascii="Arial" w:hAnsi="Arial" w:cs="Arial"/>
          <w:snapToGrid w:val="0"/>
          <w:color w:val="000000"/>
        </w:rPr>
        <w:t>;</w:t>
      </w:r>
    </w:p>
    <w:p w14:paraId="62A63697" w14:textId="77777777" w:rsidR="004052A2" w:rsidRPr="00317E73" w:rsidRDefault="004052A2"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 xml:space="preserve">принятие решений о согласии на совершение крупной сделки или ее последующем одобрении в случаях, предусмотренных пунктом 3 статьи 79 </w:t>
      </w:r>
      <w:r w:rsidR="006724F5" w:rsidRPr="00317E73">
        <w:rPr>
          <w:rFonts w:ascii="Arial" w:hAnsi="Arial" w:cs="Arial"/>
          <w:bCs/>
        </w:rPr>
        <w:t>Федерального закона №208-ФЗ «Об акционерных обществах»</w:t>
      </w:r>
      <w:r w:rsidRPr="00317E73">
        <w:rPr>
          <w:rFonts w:ascii="Arial" w:hAnsi="Arial" w:cs="Arial"/>
          <w:snapToGrid w:val="0"/>
          <w:color w:val="000000"/>
        </w:rPr>
        <w:t>;</w:t>
      </w:r>
    </w:p>
    <w:p w14:paraId="1D891720"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14:paraId="2F48D90E"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решения о досрочном прекращении полномочий управляющей организации или управляющего;</w:t>
      </w:r>
    </w:p>
    <w:p w14:paraId="18BBAAEE"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приобретение Обществом размещенных акций;</w:t>
      </w:r>
    </w:p>
    <w:p w14:paraId="729932D1"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решения об участии в финансово-промышленных группах, ассоциациях и иных объединениях коммерческих организаций;</w:t>
      </w:r>
    </w:p>
    <w:p w14:paraId="7A3F6B44"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14:paraId="6E030CE8"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6130E34"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14:paraId="2414A65A" w14:textId="77777777" w:rsidR="009F396F" w:rsidRPr="00317E73" w:rsidRDefault="009F396F" w:rsidP="00C1369F">
      <w:pPr>
        <w:pStyle w:val="af0"/>
        <w:numPr>
          <w:ilvl w:val="2"/>
          <w:numId w:val="40"/>
        </w:numPr>
        <w:suppressAutoHyphens/>
        <w:spacing w:line="319" w:lineRule="auto"/>
        <w:ind w:left="0" w:firstLine="720"/>
        <w:jc w:val="both"/>
        <w:rPr>
          <w:rFonts w:ascii="Arial" w:hAnsi="Arial" w:cs="Arial"/>
          <w:snapToGrid w:val="0"/>
          <w:color w:val="000000"/>
        </w:rPr>
      </w:pPr>
      <w:r w:rsidRPr="00317E73">
        <w:rPr>
          <w:rFonts w:ascii="Arial" w:hAnsi="Arial" w:cs="Arial"/>
          <w:snapToGrid w:val="0"/>
          <w:color w:val="000000"/>
        </w:rPr>
        <w:t>решение иных вопросов, предусмотренных законодательством Российской Федерации.</w:t>
      </w:r>
    </w:p>
    <w:p w14:paraId="473E8CC8" w14:textId="77777777" w:rsidR="00C31119" w:rsidRPr="00317E73" w:rsidRDefault="006778BC" w:rsidP="000C5B87">
      <w:pPr>
        <w:suppressAutoHyphens/>
        <w:spacing w:line="319" w:lineRule="auto"/>
        <w:ind w:firstLine="709"/>
        <w:jc w:val="both"/>
        <w:rPr>
          <w:rFonts w:ascii="Arial" w:hAnsi="Arial" w:cs="Arial"/>
        </w:rPr>
      </w:pPr>
      <w:r w:rsidRPr="00317E73">
        <w:rPr>
          <w:rFonts w:ascii="Arial" w:hAnsi="Arial" w:cs="Arial"/>
          <w:snapToGrid w:val="0"/>
        </w:rPr>
        <w:t>10</w:t>
      </w:r>
      <w:r w:rsidR="00C31119" w:rsidRPr="00317E73">
        <w:rPr>
          <w:rFonts w:ascii="Arial" w:hAnsi="Arial" w:cs="Arial"/>
          <w:snapToGrid w:val="0"/>
        </w:rPr>
        <w:t>.3. Вопросы, отнесенные к компетенции общего собрания акционеров,</w:t>
      </w:r>
      <w:r w:rsidR="00084537" w:rsidRPr="00317E73">
        <w:rPr>
          <w:rFonts w:ascii="Arial" w:hAnsi="Arial" w:cs="Arial"/>
          <w:snapToGrid w:val="0"/>
        </w:rPr>
        <w:t xml:space="preserve"> </w:t>
      </w:r>
      <w:r w:rsidR="00C31119" w:rsidRPr="00317E73">
        <w:rPr>
          <w:rFonts w:ascii="Arial" w:hAnsi="Arial" w:cs="Arial"/>
          <w:snapToGrid w:val="0"/>
        </w:rPr>
        <w:t>не</w:t>
      </w:r>
      <w:r w:rsidR="00084537" w:rsidRPr="00317E73">
        <w:rPr>
          <w:rFonts w:ascii="Arial" w:hAnsi="Arial" w:cs="Arial"/>
          <w:snapToGrid w:val="0"/>
        </w:rPr>
        <w:t> </w:t>
      </w:r>
      <w:r w:rsidR="00C31119" w:rsidRPr="00317E73">
        <w:rPr>
          <w:rFonts w:ascii="Arial" w:hAnsi="Arial" w:cs="Arial"/>
          <w:snapToGrid w:val="0"/>
        </w:rPr>
        <w:t xml:space="preserve">могут быть переданы на решение Совету директоров и </w:t>
      </w:r>
      <w:r w:rsidR="00E81537" w:rsidRPr="00317E73">
        <w:rPr>
          <w:rFonts w:ascii="Arial" w:hAnsi="Arial" w:cs="Arial"/>
          <w:snapToGrid w:val="0"/>
        </w:rPr>
        <w:t>исполнительному органу</w:t>
      </w:r>
      <w:r w:rsidR="00C31119" w:rsidRPr="00317E73">
        <w:rPr>
          <w:rFonts w:ascii="Arial" w:hAnsi="Arial" w:cs="Arial"/>
          <w:snapToGrid w:val="0"/>
        </w:rPr>
        <w:t xml:space="preserve"> Общества.</w:t>
      </w:r>
    </w:p>
    <w:p w14:paraId="45ABB670" w14:textId="77777777" w:rsidR="00C31119" w:rsidRPr="00317E73" w:rsidRDefault="00C31119" w:rsidP="000C5B87">
      <w:pPr>
        <w:suppressAutoHyphens/>
        <w:spacing w:line="319" w:lineRule="auto"/>
        <w:ind w:firstLine="709"/>
        <w:jc w:val="both"/>
        <w:rPr>
          <w:rFonts w:ascii="Arial" w:hAnsi="Arial" w:cs="Arial"/>
        </w:rPr>
      </w:pPr>
      <w:r w:rsidRPr="00317E73">
        <w:rPr>
          <w:rFonts w:ascii="Arial" w:hAnsi="Arial" w:cs="Arial"/>
        </w:rPr>
        <w:t>Общее собрание акционеров не вправе рассматривать и принимать решения по вопросам, не отнесенным к его компетенции.</w:t>
      </w:r>
    </w:p>
    <w:p w14:paraId="6782C219" w14:textId="77777777" w:rsidR="009F396F" w:rsidRPr="00317E73" w:rsidRDefault="009F396F" w:rsidP="000C5B87">
      <w:pPr>
        <w:suppressAutoHyphens/>
        <w:spacing w:line="319" w:lineRule="auto"/>
        <w:ind w:firstLine="709"/>
        <w:jc w:val="both"/>
        <w:rPr>
          <w:rFonts w:ascii="Arial" w:hAnsi="Arial" w:cs="Arial"/>
          <w:snapToGrid w:val="0"/>
        </w:rPr>
      </w:pPr>
      <w:r w:rsidRPr="00317E73">
        <w:rPr>
          <w:rFonts w:ascii="Arial" w:hAnsi="Arial" w:cs="Arial"/>
          <w:snapToGrid w:val="0"/>
        </w:rPr>
        <w:t>10.4. Решение общего собрания акционеров по вопросу, поставленному на голосование, принимается в следующем порядке:</w:t>
      </w:r>
    </w:p>
    <w:p w14:paraId="1E5D2A00" w14:textId="77777777" w:rsidR="009F396F" w:rsidRPr="00317E73" w:rsidRDefault="009F396F" w:rsidP="000C5B87">
      <w:pPr>
        <w:suppressAutoHyphens/>
        <w:spacing w:line="319" w:lineRule="auto"/>
        <w:ind w:firstLine="709"/>
        <w:jc w:val="both"/>
        <w:rPr>
          <w:rFonts w:ascii="Arial" w:hAnsi="Arial" w:cs="Arial"/>
          <w:snapToGrid w:val="0"/>
        </w:rPr>
      </w:pPr>
      <w:r w:rsidRPr="00317E73">
        <w:rPr>
          <w:rFonts w:ascii="Arial" w:hAnsi="Arial" w:cs="Arial"/>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14:paraId="77211192" w14:textId="77777777" w:rsidR="009F396F" w:rsidRPr="00317E73" w:rsidRDefault="009F396F" w:rsidP="000C5B87">
      <w:pPr>
        <w:suppressAutoHyphens/>
        <w:spacing w:line="319" w:lineRule="auto"/>
        <w:ind w:firstLine="709"/>
        <w:jc w:val="both"/>
        <w:rPr>
          <w:rFonts w:ascii="Arial" w:hAnsi="Arial" w:cs="Arial"/>
          <w:snapToGrid w:val="0"/>
        </w:rPr>
      </w:pPr>
      <w:r w:rsidRPr="00317E73">
        <w:rPr>
          <w:rFonts w:ascii="Arial" w:hAnsi="Arial" w:cs="Arial"/>
          <w:snapToGrid w:val="0"/>
        </w:rPr>
        <w:t xml:space="preserve">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w:t>
      </w:r>
      <w:r w:rsidR="00847837" w:rsidRPr="00317E73">
        <w:rPr>
          <w:rFonts w:ascii="Arial" w:hAnsi="Arial" w:cs="Arial"/>
          <w:snapToGrid w:val="0"/>
        </w:rPr>
        <w:t xml:space="preserve">                  </w:t>
      </w:r>
      <w:r w:rsidRPr="00317E73">
        <w:rPr>
          <w:rFonts w:ascii="Arial" w:hAnsi="Arial" w:cs="Arial"/>
          <w:snapToGrid w:val="0"/>
        </w:rPr>
        <w:t>акционеров – владельцев голосующих акций Общества,</w:t>
      </w:r>
      <w:r w:rsidRPr="00317E73">
        <w:rPr>
          <w:rFonts w:ascii="Arial" w:hAnsi="Arial" w:cs="Arial"/>
        </w:rPr>
        <w:t xml:space="preserve"> принимающих участие в собрании,</w:t>
      </w:r>
      <w:r w:rsidRPr="00317E73">
        <w:rPr>
          <w:rFonts w:ascii="Arial" w:hAnsi="Arial" w:cs="Arial"/>
          <w:snapToGrid w:val="0"/>
        </w:rPr>
        <w:t xml:space="preserve"> кроме вопросов, указанных в подпунктах </w:t>
      </w:r>
      <w:r w:rsidRPr="00317E73">
        <w:rPr>
          <w:rFonts w:ascii="Arial" w:hAnsi="Arial" w:cs="Arial"/>
          <w:snapToGrid w:val="0"/>
          <w:color w:val="000000"/>
        </w:rPr>
        <w:t xml:space="preserve">1 – 3, 6, 7, 9, </w:t>
      </w:r>
      <w:r w:rsidRPr="00317E73">
        <w:rPr>
          <w:rFonts w:ascii="Arial" w:hAnsi="Arial" w:cs="Arial"/>
          <w:snapToGrid w:val="0"/>
          <w:color w:val="000000"/>
        </w:rPr>
        <w:lastRenderedPageBreak/>
        <w:t xml:space="preserve">10, 21, 24, 28 пункта 10.2 статьи 10 настоящего </w:t>
      </w:r>
      <w:r w:rsidRPr="00317E73">
        <w:rPr>
          <w:rFonts w:ascii="Arial" w:hAnsi="Arial" w:cs="Arial"/>
          <w:snapToGrid w:val="0"/>
        </w:rPr>
        <w:t xml:space="preserve">Устава, решение по которым принимается большинством в три четверти голосов </w:t>
      </w:r>
      <w:r w:rsidRPr="00317E73">
        <w:rPr>
          <w:rFonts w:ascii="Arial" w:hAnsi="Arial" w:cs="Arial"/>
        </w:rPr>
        <w:t>акционеров – владельцев голосующих акций Общества, принимающих участие в общем собрании акционеров</w:t>
      </w:r>
      <w:r w:rsidRPr="00317E73">
        <w:rPr>
          <w:rFonts w:ascii="Arial" w:hAnsi="Arial" w:cs="Arial"/>
          <w:snapToGrid w:val="0"/>
        </w:rPr>
        <w:t>, если иное не установлено законодательством Российской Федерации.</w:t>
      </w:r>
    </w:p>
    <w:p w14:paraId="4AAC0A7F" w14:textId="19969EE1" w:rsidR="009F396F" w:rsidRPr="00317E73" w:rsidRDefault="009F396F" w:rsidP="000C5B87">
      <w:pPr>
        <w:suppressAutoHyphens/>
        <w:spacing w:line="319" w:lineRule="auto"/>
        <w:ind w:firstLine="709"/>
        <w:jc w:val="both"/>
        <w:rPr>
          <w:rFonts w:ascii="Arial" w:hAnsi="Arial" w:cs="Arial"/>
        </w:rPr>
      </w:pPr>
      <w:r w:rsidRPr="00317E73">
        <w:rPr>
          <w:rFonts w:ascii="Arial" w:hAnsi="Arial" w:cs="Arial"/>
          <w:snapToGrid w:val="0"/>
        </w:rPr>
        <w:t xml:space="preserve">10.5. Решения по вопросам, предусмотренным подпунктами </w:t>
      </w:r>
      <w:r w:rsidRPr="00317E73">
        <w:rPr>
          <w:rFonts w:ascii="Arial" w:hAnsi="Arial" w:cs="Arial"/>
          <w:snapToGrid w:val="0"/>
          <w:color w:val="000000"/>
        </w:rPr>
        <w:t>2, 3, 8 – 10, 15, 18 – 22, 24 – 26</w:t>
      </w:r>
      <w:r w:rsidRPr="00317E73">
        <w:rPr>
          <w:rFonts w:ascii="Arial" w:hAnsi="Arial" w:cs="Arial"/>
          <w:snapToGrid w:val="0"/>
        </w:rPr>
        <w:t xml:space="preserve"> пункта 10.2 статьи 10 настоящего Устава, принимаются общим собранием акционеров только по предложению Совета директоров Общества.</w:t>
      </w:r>
    </w:p>
    <w:p w14:paraId="451B78BD" w14:textId="77777777" w:rsidR="00C31119" w:rsidRPr="00317E73" w:rsidRDefault="006778BC" w:rsidP="000C5B87">
      <w:pPr>
        <w:suppressAutoHyphens/>
        <w:spacing w:line="319" w:lineRule="auto"/>
        <w:ind w:firstLine="709"/>
        <w:jc w:val="both"/>
        <w:rPr>
          <w:rFonts w:ascii="Arial" w:hAnsi="Arial" w:cs="Arial"/>
        </w:rPr>
      </w:pPr>
      <w:r w:rsidRPr="00317E73">
        <w:rPr>
          <w:rFonts w:ascii="Arial" w:hAnsi="Arial" w:cs="Arial"/>
        </w:rPr>
        <w:t>10</w:t>
      </w:r>
      <w:r w:rsidR="001A00BD" w:rsidRPr="00317E73">
        <w:rPr>
          <w:rFonts w:ascii="Arial" w:hAnsi="Arial" w:cs="Arial"/>
        </w:rPr>
        <w:t>.6.</w:t>
      </w:r>
      <w:r w:rsidR="005E3593" w:rsidRPr="00317E73">
        <w:rPr>
          <w:rFonts w:ascii="Arial" w:hAnsi="Arial" w:cs="Arial"/>
        </w:rPr>
        <w:t> </w:t>
      </w:r>
      <w:r w:rsidR="00C31119" w:rsidRPr="00317E73">
        <w:rPr>
          <w:rFonts w:ascii="Arial" w:hAnsi="Arial" w:cs="Arial"/>
        </w:rPr>
        <w:t xml:space="preserve">Годовое общее собрание акционеров проводится ежегодно не ранее чем через два месяца и не позднее чем через шесть месяцев после окончания </w:t>
      </w:r>
      <w:r w:rsidR="00202FF0" w:rsidRPr="00317E73">
        <w:rPr>
          <w:rFonts w:ascii="Arial" w:hAnsi="Arial" w:cs="Arial"/>
        </w:rPr>
        <w:t>отчетного</w:t>
      </w:r>
      <w:r w:rsidR="00C31119" w:rsidRPr="00317E73">
        <w:rPr>
          <w:rFonts w:ascii="Arial" w:hAnsi="Arial" w:cs="Arial"/>
        </w:rPr>
        <w:t xml:space="preserve"> года.</w:t>
      </w:r>
    </w:p>
    <w:p w14:paraId="49F3B2E4" w14:textId="77777777" w:rsidR="00673FA5" w:rsidRPr="00317E73" w:rsidRDefault="00202FF0" w:rsidP="000C5B87">
      <w:pPr>
        <w:suppressAutoHyphens/>
        <w:spacing w:line="319" w:lineRule="auto"/>
        <w:ind w:firstLine="709"/>
        <w:jc w:val="both"/>
        <w:rPr>
          <w:rFonts w:ascii="Arial" w:hAnsi="Arial" w:cs="Arial"/>
        </w:rPr>
      </w:pPr>
      <w:r w:rsidRPr="00317E73">
        <w:rPr>
          <w:rFonts w:ascii="Arial" w:hAnsi="Arial" w:cs="Arial"/>
          <w:snapToGrid w:val="0"/>
        </w:rPr>
        <w:t>Отчетн</w:t>
      </w:r>
      <w:r w:rsidR="00673FA5" w:rsidRPr="00317E73">
        <w:rPr>
          <w:rFonts w:ascii="Arial" w:hAnsi="Arial" w:cs="Arial"/>
          <w:snapToGrid w:val="0"/>
        </w:rPr>
        <w:t>ый год</w:t>
      </w:r>
      <w:r w:rsidR="00673FA5" w:rsidRPr="00317E73">
        <w:rPr>
          <w:rFonts w:ascii="Arial" w:hAnsi="Arial" w:cs="Arial"/>
          <w:snapToGrid w:val="0"/>
          <w:color w:val="000000"/>
        </w:rPr>
        <w:t xml:space="preserve"> Общества начинается 1 января и заканчивается 31 декабря.</w:t>
      </w:r>
    </w:p>
    <w:p w14:paraId="2522B291" w14:textId="77777777" w:rsidR="00C31119" w:rsidRPr="00317E73" w:rsidRDefault="00C31119" w:rsidP="000C5B87">
      <w:pPr>
        <w:suppressAutoHyphens/>
        <w:spacing w:line="319" w:lineRule="auto"/>
        <w:ind w:firstLine="709"/>
        <w:jc w:val="both"/>
        <w:rPr>
          <w:rFonts w:ascii="Arial" w:hAnsi="Arial" w:cs="Arial"/>
          <w:bCs/>
        </w:rPr>
      </w:pPr>
      <w:r w:rsidRPr="00317E73">
        <w:rPr>
          <w:rFonts w:ascii="Arial" w:hAnsi="Arial" w:cs="Arial"/>
          <w:bCs/>
        </w:rPr>
        <w:t>Проводимые помимо годового общие собрания акционеров являются внеочередными.</w:t>
      </w:r>
    </w:p>
    <w:p w14:paraId="1BA59D75" w14:textId="4C0FEA26" w:rsidR="0014391C" w:rsidRPr="0014391C" w:rsidRDefault="006778BC" w:rsidP="0014391C">
      <w:pPr>
        <w:suppressAutoHyphens/>
        <w:spacing w:line="319" w:lineRule="auto"/>
        <w:ind w:firstLine="709"/>
        <w:jc w:val="both"/>
        <w:rPr>
          <w:rFonts w:ascii="Arial" w:hAnsi="Arial" w:cs="Arial"/>
          <w:bCs/>
        </w:rPr>
      </w:pPr>
      <w:r w:rsidRPr="00317E73">
        <w:rPr>
          <w:rFonts w:ascii="Arial" w:hAnsi="Arial" w:cs="Arial"/>
          <w:bCs/>
        </w:rPr>
        <w:t>10</w:t>
      </w:r>
      <w:r w:rsidR="006965DB" w:rsidRPr="00317E73">
        <w:rPr>
          <w:rFonts w:ascii="Arial" w:hAnsi="Arial" w:cs="Arial"/>
          <w:bCs/>
        </w:rPr>
        <w:t>.</w:t>
      </w:r>
      <w:r w:rsidR="00E81537" w:rsidRPr="00317E73">
        <w:rPr>
          <w:rFonts w:ascii="Arial" w:hAnsi="Arial" w:cs="Arial"/>
        </w:rPr>
        <w:t>7.</w:t>
      </w:r>
      <w:r w:rsidR="005E3593" w:rsidRPr="00317E73">
        <w:rPr>
          <w:rFonts w:ascii="Arial" w:hAnsi="Arial" w:cs="Arial"/>
        </w:rPr>
        <w:t> </w:t>
      </w:r>
      <w:r w:rsidR="0014391C" w:rsidRPr="0014391C">
        <w:rPr>
          <w:rFonts w:ascii="Arial" w:hAnsi="Arial" w:cs="Arial"/>
          <w:bCs/>
        </w:rPr>
        <w:t>Подготовка и проведение общего собрания акционеров осуществляется в следующем порядке:</w:t>
      </w:r>
    </w:p>
    <w:p w14:paraId="3B964774"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14:paraId="0F3FFE97" w14:textId="4259E6DE"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в части</w:t>
      </w:r>
      <w:r w:rsidR="0002532F">
        <w:rPr>
          <w:rFonts w:ascii="Arial" w:hAnsi="Arial" w:cs="Arial"/>
          <w:bCs/>
        </w:rPr>
        <w:t>,</w:t>
      </w:r>
      <w:r w:rsidRPr="0014391C">
        <w:rPr>
          <w:rFonts w:ascii="Arial" w:hAnsi="Arial" w:cs="Arial"/>
          <w:bCs/>
        </w:rPr>
        <w:t xml:space="preserve"> не противоречащей настоящему Уставу, Положением об общем собрании акционеров Общества.</w:t>
      </w:r>
    </w:p>
    <w:p w14:paraId="2516AB58"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14:paraId="71B80331"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54EAC54A"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по крайней мере одним из следующих способов:</w:t>
      </w:r>
    </w:p>
    <w:p w14:paraId="4D9F79DB"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 xml:space="preserve">1) путем направления сообщения заказным письмом; </w:t>
      </w:r>
    </w:p>
    <w:p w14:paraId="7A129574"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t>2) вручением сообщения под роспись;</w:t>
      </w:r>
    </w:p>
    <w:p w14:paraId="60664FFD" w14:textId="76898034" w:rsidR="0014391C" w:rsidRPr="0014391C" w:rsidRDefault="002138BB" w:rsidP="0014391C">
      <w:pPr>
        <w:suppressAutoHyphens/>
        <w:spacing w:line="319" w:lineRule="auto"/>
        <w:ind w:firstLine="709"/>
        <w:jc w:val="both"/>
        <w:rPr>
          <w:rFonts w:ascii="Arial" w:hAnsi="Arial" w:cs="Arial"/>
          <w:bCs/>
        </w:rPr>
      </w:pPr>
      <w:r>
        <w:rPr>
          <w:rFonts w:ascii="Arial" w:hAnsi="Arial" w:cs="Arial"/>
          <w:bCs/>
        </w:rPr>
        <w:t>3</w:t>
      </w:r>
      <w:r w:rsidR="0014391C" w:rsidRPr="0014391C">
        <w:rPr>
          <w:rFonts w:ascii="Arial" w:hAnsi="Arial" w:cs="Arial"/>
          <w:bCs/>
        </w:rPr>
        <w:t>) путем опубликования в печатном издании</w:t>
      </w:r>
      <w:r w:rsidR="0014391C">
        <w:rPr>
          <w:rFonts w:ascii="Arial" w:hAnsi="Arial" w:cs="Arial"/>
          <w:bCs/>
        </w:rPr>
        <w:t xml:space="preserve"> -</w:t>
      </w:r>
      <w:r w:rsidR="0014391C" w:rsidRPr="0014391C">
        <w:rPr>
          <w:rFonts w:ascii="Arial" w:hAnsi="Arial" w:cs="Arial"/>
          <w:bCs/>
        </w:rPr>
        <w:t xml:space="preserve"> </w:t>
      </w:r>
      <w:r w:rsidR="0014391C">
        <w:rPr>
          <w:rFonts w:ascii="Arial" w:hAnsi="Arial" w:cs="Arial"/>
          <w:bCs/>
        </w:rPr>
        <w:t>газета «Бурятия»</w:t>
      </w:r>
      <w:r w:rsidR="0014391C" w:rsidRPr="0014391C">
        <w:rPr>
          <w:rFonts w:ascii="Arial" w:hAnsi="Arial" w:cs="Arial"/>
          <w:bCs/>
        </w:rPr>
        <w:t xml:space="preserve"> и размещением на сайте Общества_</w:t>
      </w:r>
      <w:r w:rsidR="0014391C">
        <w:rPr>
          <w:rFonts w:ascii="Arial" w:hAnsi="Arial" w:cs="Arial"/>
          <w:bCs/>
          <w:lang w:val="en-US"/>
        </w:rPr>
        <w:t>http</w:t>
      </w:r>
      <w:r w:rsidR="0014391C" w:rsidRPr="0014391C">
        <w:rPr>
          <w:rFonts w:ascii="Arial" w:hAnsi="Arial" w:cs="Arial"/>
          <w:bCs/>
        </w:rPr>
        <w:t>://</w:t>
      </w:r>
      <w:r w:rsidR="0014391C">
        <w:rPr>
          <w:rFonts w:ascii="Arial" w:hAnsi="Arial" w:cs="Arial"/>
          <w:bCs/>
          <w:lang w:val="en-US"/>
        </w:rPr>
        <w:t>www</w:t>
      </w:r>
      <w:r w:rsidR="0014391C" w:rsidRPr="0014391C">
        <w:rPr>
          <w:rFonts w:ascii="Arial" w:hAnsi="Arial" w:cs="Arial"/>
          <w:bCs/>
        </w:rPr>
        <w:t>.</w:t>
      </w:r>
      <w:proofErr w:type="spellStart"/>
      <w:r w:rsidR="0014391C">
        <w:rPr>
          <w:rFonts w:ascii="Arial" w:hAnsi="Arial" w:cs="Arial"/>
          <w:bCs/>
          <w:lang w:val="en-US"/>
        </w:rPr>
        <w:t>uuppo</w:t>
      </w:r>
      <w:proofErr w:type="spellEnd"/>
      <w:r w:rsidR="0014391C" w:rsidRPr="0014391C">
        <w:rPr>
          <w:rFonts w:ascii="Arial" w:hAnsi="Arial" w:cs="Arial"/>
          <w:bCs/>
        </w:rPr>
        <w:t>.</w:t>
      </w:r>
      <w:proofErr w:type="spellStart"/>
      <w:r w:rsidR="0014391C">
        <w:rPr>
          <w:rFonts w:ascii="Arial" w:hAnsi="Arial" w:cs="Arial"/>
          <w:bCs/>
          <w:lang w:val="en-US"/>
        </w:rPr>
        <w:t>ru</w:t>
      </w:r>
      <w:proofErr w:type="spellEnd"/>
      <w:r w:rsidR="0014391C" w:rsidRPr="0014391C">
        <w:rPr>
          <w:rFonts w:ascii="Arial" w:hAnsi="Arial" w:cs="Arial"/>
          <w:bCs/>
        </w:rPr>
        <w:t xml:space="preserve"> в информационно-телекоммуникационной сети «Интернет»;</w:t>
      </w:r>
    </w:p>
    <w:p w14:paraId="50177819" w14:textId="1E551C89" w:rsidR="0014391C" w:rsidRPr="0014391C" w:rsidRDefault="002138BB" w:rsidP="0014391C">
      <w:pPr>
        <w:suppressAutoHyphens/>
        <w:spacing w:line="319" w:lineRule="auto"/>
        <w:ind w:firstLine="709"/>
        <w:jc w:val="both"/>
        <w:rPr>
          <w:rFonts w:ascii="Arial" w:hAnsi="Arial" w:cs="Arial"/>
          <w:bCs/>
        </w:rPr>
      </w:pPr>
      <w:r>
        <w:rPr>
          <w:rFonts w:ascii="Arial" w:hAnsi="Arial" w:cs="Arial"/>
          <w:bCs/>
        </w:rPr>
        <w:t>4</w:t>
      </w:r>
      <w:r w:rsidR="0014391C" w:rsidRPr="0014391C">
        <w:rPr>
          <w:rFonts w:ascii="Arial" w:hAnsi="Arial" w:cs="Arial"/>
          <w:bCs/>
        </w:rPr>
        <w:t xml:space="preserve">) путем размещения на сайте Общества </w:t>
      </w:r>
      <w:r w:rsidR="0014391C">
        <w:rPr>
          <w:rFonts w:ascii="Arial" w:hAnsi="Arial" w:cs="Arial"/>
          <w:bCs/>
          <w:lang w:val="en-US"/>
        </w:rPr>
        <w:t>http</w:t>
      </w:r>
      <w:r w:rsidR="0014391C" w:rsidRPr="0014391C">
        <w:rPr>
          <w:rFonts w:ascii="Arial" w:hAnsi="Arial" w:cs="Arial"/>
          <w:bCs/>
        </w:rPr>
        <w:t>://</w:t>
      </w:r>
      <w:r w:rsidR="0014391C">
        <w:rPr>
          <w:rFonts w:ascii="Arial" w:hAnsi="Arial" w:cs="Arial"/>
          <w:bCs/>
          <w:lang w:val="en-US"/>
        </w:rPr>
        <w:t>www</w:t>
      </w:r>
      <w:r w:rsidR="0014391C" w:rsidRPr="0014391C">
        <w:rPr>
          <w:rFonts w:ascii="Arial" w:hAnsi="Arial" w:cs="Arial"/>
          <w:bCs/>
        </w:rPr>
        <w:t>.</w:t>
      </w:r>
      <w:proofErr w:type="spellStart"/>
      <w:r w:rsidR="0014391C">
        <w:rPr>
          <w:rFonts w:ascii="Arial" w:hAnsi="Arial" w:cs="Arial"/>
          <w:bCs/>
          <w:lang w:val="en-US"/>
        </w:rPr>
        <w:t>uuppo</w:t>
      </w:r>
      <w:proofErr w:type="spellEnd"/>
      <w:r w:rsidR="0014391C" w:rsidRPr="0014391C">
        <w:rPr>
          <w:rFonts w:ascii="Arial" w:hAnsi="Arial" w:cs="Arial"/>
          <w:bCs/>
        </w:rPr>
        <w:t>.</w:t>
      </w:r>
      <w:proofErr w:type="spellStart"/>
      <w:r w:rsidR="0014391C">
        <w:rPr>
          <w:rFonts w:ascii="Arial" w:hAnsi="Arial" w:cs="Arial"/>
          <w:bCs/>
          <w:lang w:val="en-US"/>
        </w:rPr>
        <w:t>ru</w:t>
      </w:r>
      <w:proofErr w:type="spellEnd"/>
      <w:r w:rsidR="0014391C" w:rsidRPr="0014391C">
        <w:rPr>
          <w:rFonts w:ascii="Arial" w:hAnsi="Arial" w:cs="Arial"/>
          <w:bCs/>
        </w:rPr>
        <w:t xml:space="preserve"> в информационно-телекоммуникационной сети «Интернет».</w:t>
      </w:r>
    </w:p>
    <w:p w14:paraId="2F673318" w14:textId="77777777" w:rsidR="0014391C" w:rsidRPr="0014391C" w:rsidRDefault="0014391C" w:rsidP="0014391C">
      <w:pPr>
        <w:suppressAutoHyphens/>
        <w:spacing w:line="319" w:lineRule="auto"/>
        <w:ind w:firstLine="709"/>
        <w:jc w:val="both"/>
        <w:rPr>
          <w:rFonts w:ascii="Arial" w:hAnsi="Arial" w:cs="Arial"/>
          <w:bCs/>
        </w:rPr>
      </w:pPr>
      <w:r w:rsidRPr="0014391C">
        <w:rPr>
          <w:rFonts w:ascii="Arial" w:hAnsi="Arial" w:cs="Arial"/>
          <w:bCs/>
        </w:rPr>
        <w:lastRenderedPageBreak/>
        <w:t>В случае, если лицами, имеющими право на участие в общем собрании акционеров и зарегистрированными в реестре акционеров Общества, в составе данных, содержащихся в анкете зарегистрированного лица, не указан способ доведения сообщения о проведении общего собрания акционеров из числа способов, предусмотренных настоящим  Уставом, сообщение о проведении общего собрания доводится Обществом до сведения лиц, имеющих право на участие в общем собрании и зарегистрированных в реестре акционеров Общества, способом, определенным Советом директоров Общества при подготовке к проведению общего собрания, из числа способов, предусмотренных настоящим Уставом.</w:t>
      </w:r>
    </w:p>
    <w:p w14:paraId="7177747D" w14:textId="01398EEB" w:rsidR="00046D31" w:rsidRPr="00317E73" w:rsidRDefault="0014391C" w:rsidP="00847AD2">
      <w:pPr>
        <w:suppressAutoHyphens/>
        <w:spacing w:line="319" w:lineRule="auto"/>
        <w:ind w:firstLine="709"/>
        <w:jc w:val="both"/>
        <w:rPr>
          <w:rFonts w:ascii="Arial" w:hAnsi="Arial" w:cs="Arial"/>
          <w:bCs/>
        </w:rPr>
      </w:pPr>
      <w:r w:rsidRPr="0014391C">
        <w:rPr>
          <w:rFonts w:ascii="Arial" w:hAnsi="Arial" w:cs="Arial"/>
          <w:bCs/>
        </w:rPr>
        <w:t>Голосование на общем собрании акционеров осуществляется бюллетенями для голосования с обязательным направлением или вручением бюллетеней</w:t>
      </w:r>
      <w:r w:rsidR="00343AEA">
        <w:rPr>
          <w:rFonts w:ascii="Arial" w:hAnsi="Arial" w:cs="Arial"/>
          <w:bCs/>
        </w:rPr>
        <w:t xml:space="preserve"> до проведения общего собрания.</w:t>
      </w:r>
    </w:p>
    <w:p w14:paraId="7D2F0F1F" w14:textId="43B59352" w:rsidR="00633C3B" w:rsidRDefault="00633C3B" w:rsidP="00633C3B">
      <w:pPr>
        <w:pStyle w:val="ConsPlusNormal"/>
        <w:tabs>
          <w:tab w:val="left" w:pos="709"/>
        </w:tabs>
        <w:spacing w:line="316" w:lineRule="auto"/>
        <w:ind w:firstLine="709"/>
        <w:jc w:val="both"/>
        <w:rPr>
          <w:bCs/>
          <w:sz w:val="24"/>
          <w:szCs w:val="24"/>
        </w:rPr>
      </w:pPr>
      <w:r w:rsidRPr="00317E73">
        <w:rPr>
          <w:bCs/>
          <w:sz w:val="24"/>
          <w:szCs w:val="24"/>
        </w:rPr>
        <w:t>10.</w:t>
      </w:r>
      <w:r w:rsidR="0014391C" w:rsidRPr="00A05A12">
        <w:rPr>
          <w:bCs/>
          <w:sz w:val="24"/>
          <w:szCs w:val="24"/>
        </w:rPr>
        <w:t>8</w:t>
      </w:r>
      <w:r w:rsidRPr="00317E73">
        <w:rPr>
          <w:bCs/>
          <w:sz w:val="24"/>
          <w:szCs w:val="24"/>
        </w:rPr>
        <w:t xml:space="preserve">. Если при совершении сделки, требующей получения согласия на ее совершение в соответствии с </w:t>
      </w:r>
      <w:hyperlink r:id="rId8" w:history="1">
        <w:r w:rsidRPr="00317E73">
          <w:rPr>
            <w:sz w:val="24"/>
            <w:szCs w:val="24"/>
          </w:rPr>
          <w:t>пунктом 4</w:t>
        </w:r>
      </w:hyperlink>
      <w:r w:rsidRPr="00317E73">
        <w:rPr>
          <w:bCs/>
          <w:sz w:val="24"/>
          <w:szCs w:val="24"/>
        </w:rPr>
        <w:t xml:space="preserve"> статьи 83 Федерального закона №20</w:t>
      </w:r>
      <w:r w:rsidR="005F21B0" w:rsidRPr="00317E73">
        <w:rPr>
          <w:bCs/>
          <w:sz w:val="24"/>
          <w:szCs w:val="24"/>
        </w:rPr>
        <w:t>8</w:t>
      </w:r>
      <w:r w:rsidRPr="00317E73">
        <w:rPr>
          <w:bCs/>
          <w:sz w:val="24"/>
          <w:szCs w:val="24"/>
        </w:rPr>
        <w:t xml:space="preserve">-ФЗ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r:id="rId9" w:history="1">
        <w:r w:rsidRPr="00317E73">
          <w:rPr>
            <w:sz w:val="24"/>
            <w:szCs w:val="24"/>
          </w:rPr>
          <w:t>пунктом 1 статьи 81</w:t>
        </w:r>
      </w:hyperlink>
      <w:r w:rsidRPr="00317E73">
        <w:rPr>
          <w:bCs/>
          <w:sz w:val="24"/>
          <w:szCs w:val="24"/>
        </w:rPr>
        <w:t xml:space="preserve"> Федерального закона №20</w:t>
      </w:r>
      <w:r w:rsidR="005F21B0" w:rsidRPr="00317E73">
        <w:rPr>
          <w:bCs/>
          <w:sz w:val="24"/>
          <w:szCs w:val="24"/>
        </w:rPr>
        <w:t>8</w:t>
      </w:r>
      <w:r w:rsidRPr="00317E73">
        <w:rPr>
          <w:bCs/>
          <w:sz w:val="24"/>
          <w:szCs w:val="24"/>
        </w:rPr>
        <w:t xml:space="preserve">-ФЗ «Об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участие в </w:t>
      </w:r>
      <w:r w:rsidR="00A05A12">
        <w:rPr>
          <w:bCs/>
          <w:sz w:val="24"/>
          <w:szCs w:val="24"/>
        </w:rPr>
        <w:t>собрании</w:t>
      </w:r>
      <w:r w:rsidRPr="00317E73">
        <w:rPr>
          <w:bCs/>
          <w:sz w:val="24"/>
          <w:szCs w:val="24"/>
        </w:rPr>
        <w:t>.</w:t>
      </w:r>
    </w:p>
    <w:p w14:paraId="73B70B75" w14:textId="503F86CE" w:rsidR="002E4E65" w:rsidRDefault="002E4E65" w:rsidP="000C5B87">
      <w:pPr>
        <w:suppressAutoHyphens/>
        <w:spacing w:line="319" w:lineRule="auto"/>
        <w:ind w:firstLine="709"/>
        <w:jc w:val="center"/>
        <w:rPr>
          <w:rFonts w:ascii="Arial" w:hAnsi="Arial" w:cs="Arial"/>
          <w:b/>
          <w:snapToGrid w:val="0"/>
          <w:color w:val="000000"/>
        </w:rPr>
      </w:pPr>
    </w:p>
    <w:p w14:paraId="4BA00F0A" w14:textId="77777777" w:rsidR="00C31119" w:rsidRPr="00317E73" w:rsidRDefault="00FB4025" w:rsidP="003D17FF">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1</w:t>
      </w:r>
      <w:r w:rsidR="007374EA" w:rsidRPr="00317E73">
        <w:rPr>
          <w:rFonts w:ascii="Arial" w:hAnsi="Arial" w:cs="Arial"/>
          <w:b/>
          <w:snapToGrid w:val="0"/>
          <w:color w:val="000000"/>
        </w:rPr>
        <w:t>1</w:t>
      </w:r>
      <w:r w:rsidRPr="00317E73">
        <w:rPr>
          <w:rFonts w:ascii="Arial" w:hAnsi="Arial" w:cs="Arial"/>
          <w:b/>
          <w:snapToGrid w:val="0"/>
          <w:color w:val="000000"/>
        </w:rPr>
        <w:t>. </w:t>
      </w:r>
      <w:r w:rsidR="00C31119" w:rsidRPr="00317E73">
        <w:rPr>
          <w:rFonts w:ascii="Arial" w:hAnsi="Arial" w:cs="Arial"/>
          <w:b/>
          <w:snapToGrid w:val="0"/>
          <w:color w:val="000000"/>
        </w:rPr>
        <w:t>СОВЕТ ДИРЕКТОРОВ ОБЩЕСТВА</w:t>
      </w:r>
    </w:p>
    <w:p w14:paraId="566DD6D0" w14:textId="77777777" w:rsidR="00C31119" w:rsidRPr="00317E73" w:rsidRDefault="00C3111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w:t>
      </w:r>
      <w:r w:rsidR="006778BC" w:rsidRPr="00317E73">
        <w:rPr>
          <w:rFonts w:ascii="Arial" w:hAnsi="Arial" w:cs="Arial"/>
          <w:snapToGrid w:val="0"/>
          <w:color w:val="000000"/>
        </w:rPr>
        <w:t>1</w:t>
      </w:r>
      <w:r w:rsidRPr="00317E73">
        <w:rPr>
          <w:rFonts w:ascii="Arial" w:hAnsi="Arial" w:cs="Arial"/>
          <w:snapToGrid w:val="0"/>
          <w:color w:val="000000"/>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14:paraId="4ED6BDC8" w14:textId="77777777" w:rsidR="008D6147" w:rsidRPr="00317E73" w:rsidRDefault="008D6147" w:rsidP="000C5B87">
      <w:pPr>
        <w:tabs>
          <w:tab w:val="left" w:pos="1843"/>
        </w:tabs>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11.2. К компетенции Совета директоров Общества относятся следующие вопросы:</w:t>
      </w:r>
    </w:p>
    <w:p w14:paraId="1F3B81CB" w14:textId="77777777" w:rsidR="008D6147" w:rsidRPr="00317E73" w:rsidRDefault="008D6147" w:rsidP="000C5B87">
      <w:pPr>
        <w:pStyle w:val="af0"/>
        <w:numPr>
          <w:ilvl w:val="0"/>
          <w:numId w:val="22"/>
        </w:numPr>
        <w:tabs>
          <w:tab w:val="left" w:pos="1080"/>
          <w:tab w:val="left" w:pos="1843"/>
        </w:tabs>
        <w:suppressAutoHyphens/>
        <w:spacing w:line="319" w:lineRule="auto"/>
        <w:ind w:left="23" w:firstLine="709"/>
        <w:jc w:val="both"/>
        <w:rPr>
          <w:rFonts w:ascii="Arial" w:hAnsi="Arial" w:cs="Arial"/>
          <w:snapToGrid w:val="0"/>
          <w:color w:val="000000"/>
        </w:rPr>
      </w:pPr>
      <w:r w:rsidRPr="00317E73">
        <w:rPr>
          <w:rFonts w:ascii="Arial" w:hAnsi="Arial" w:cs="Arial"/>
          <w:color w:val="000000"/>
        </w:rPr>
        <w:t>определение приоритетных направлений деятельности Общества и утверждение стратегии развития Общества</w:t>
      </w:r>
      <w:r w:rsidRPr="00317E73">
        <w:rPr>
          <w:rFonts w:ascii="Arial" w:hAnsi="Arial" w:cs="Arial"/>
          <w:snapToGrid w:val="0"/>
          <w:color w:val="000000"/>
        </w:rPr>
        <w:t>;</w:t>
      </w:r>
    </w:p>
    <w:p w14:paraId="48EEFDF2" w14:textId="77777777" w:rsidR="00242431" w:rsidRPr="00317E73" w:rsidRDefault="00242431" w:rsidP="00242431">
      <w:pPr>
        <w:pStyle w:val="af0"/>
        <w:numPr>
          <w:ilvl w:val="0"/>
          <w:numId w:val="22"/>
        </w:numPr>
        <w:tabs>
          <w:tab w:val="left" w:pos="1080"/>
          <w:tab w:val="left" w:pos="1843"/>
        </w:tabs>
        <w:suppressAutoHyphens/>
        <w:spacing w:line="319" w:lineRule="auto"/>
        <w:ind w:left="23" w:firstLine="709"/>
        <w:jc w:val="both"/>
        <w:rPr>
          <w:rFonts w:ascii="Arial" w:hAnsi="Arial" w:cs="Arial"/>
        </w:rPr>
      </w:pPr>
      <w:r w:rsidRPr="00317E73">
        <w:rPr>
          <w:rFonts w:ascii="Arial" w:hAnsi="Arial" w:cs="Arial"/>
        </w:rPr>
        <w:t>утверждение политик и процедур Общества в области стратегического управления, надзор за их внедрением и исполнением;</w:t>
      </w:r>
    </w:p>
    <w:p w14:paraId="13910568" w14:textId="77777777" w:rsidR="00242431" w:rsidRPr="00317E73" w:rsidRDefault="00012CAE" w:rsidP="00242431">
      <w:pPr>
        <w:pStyle w:val="af0"/>
        <w:numPr>
          <w:ilvl w:val="0"/>
          <w:numId w:val="22"/>
        </w:numPr>
        <w:tabs>
          <w:tab w:val="left" w:pos="1080"/>
          <w:tab w:val="left" w:pos="1843"/>
        </w:tabs>
        <w:suppressAutoHyphens/>
        <w:spacing w:line="319" w:lineRule="auto"/>
        <w:ind w:left="23" w:firstLine="709"/>
        <w:jc w:val="both"/>
        <w:rPr>
          <w:rFonts w:ascii="Arial" w:hAnsi="Arial" w:cs="Arial"/>
        </w:rPr>
      </w:pPr>
      <w:r w:rsidRPr="00317E73">
        <w:rPr>
          <w:rFonts w:ascii="Arial" w:hAnsi="Arial" w:cs="Arial"/>
        </w:rPr>
        <w:t xml:space="preserve">утверждение </w:t>
      </w:r>
      <w:r w:rsidR="00242431" w:rsidRPr="00317E73">
        <w:rPr>
          <w:rFonts w:ascii="Arial" w:hAnsi="Arial" w:cs="Arial"/>
        </w:rPr>
        <w:t>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14:paraId="3D892E1D"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color w:val="000000"/>
        </w:rPr>
        <w:t xml:space="preserve">утверждение </w:t>
      </w:r>
      <w:r w:rsidR="00367000" w:rsidRPr="00317E73">
        <w:rPr>
          <w:rFonts w:ascii="Arial" w:hAnsi="Arial" w:cs="Arial"/>
          <w:color w:val="000000"/>
        </w:rPr>
        <w:t xml:space="preserve">среднесрочных и </w:t>
      </w:r>
      <w:r w:rsidRPr="00317E73">
        <w:rPr>
          <w:rFonts w:ascii="Arial" w:hAnsi="Arial" w:cs="Arial"/>
          <w:color w:val="000000"/>
        </w:rPr>
        <w:t>долгосрочных планов финансово-хозяйственной деятельности Общества на срок реализации стратегии развития Общества и отчетов об их исполнении;</w:t>
      </w:r>
    </w:p>
    <w:p w14:paraId="52BAE560" w14:textId="14D799E9"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00A05A12">
        <w:rPr>
          <w:rFonts w:ascii="Arial" w:hAnsi="Arial" w:cs="Arial"/>
          <w:snapToGrid w:val="0"/>
          <w:color w:val="000000"/>
        </w:rPr>
        <w:t xml:space="preserve">. </w:t>
      </w:r>
      <w:r w:rsidR="00A05A12" w:rsidRPr="00A05A12">
        <w:rPr>
          <w:rFonts w:ascii="Arial" w:hAnsi="Arial" w:cs="Arial"/>
          <w:snapToGrid w:val="0"/>
          <w:color w:val="000000"/>
        </w:rPr>
        <w:t>Определение способов доведения сообщения о проведении общего собрания до акционеров, в случаях, предусмотренных настоящим Уставом</w:t>
      </w:r>
      <w:r w:rsidR="00A05A12">
        <w:rPr>
          <w:rFonts w:ascii="Arial" w:hAnsi="Arial" w:cs="Arial"/>
          <w:snapToGrid w:val="0"/>
          <w:color w:val="000000"/>
        </w:rPr>
        <w:t>;</w:t>
      </w:r>
    </w:p>
    <w:p w14:paraId="66FE81B8"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lastRenderedPageBreak/>
        <w:t>утверждение повестки дня общего собрания акционеров;</w:t>
      </w:r>
    </w:p>
    <w:p w14:paraId="4CC3549F" w14:textId="77777777" w:rsidR="004052A2" w:rsidRPr="00317E73" w:rsidRDefault="004052A2" w:rsidP="004052A2">
      <w:pPr>
        <w:pStyle w:val="af0"/>
        <w:numPr>
          <w:ilvl w:val="0"/>
          <w:numId w:val="22"/>
        </w:numPr>
        <w:tabs>
          <w:tab w:val="left" w:pos="1080"/>
          <w:tab w:val="left" w:pos="1843"/>
        </w:tabs>
        <w:suppressAutoHyphens/>
        <w:spacing w:line="319" w:lineRule="auto"/>
        <w:ind w:left="0" w:firstLine="709"/>
        <w:jc w:val="both"/>
        <w:rPr>
          <w:rFonts w:ascii="Arial" w:hAnsi="Arial" w:cs="Arial"/>
          <w:snapToGrid w:val="0"/>
        </w:rPr>
      </w:pPr>
      <w:r w:rsidRPr="00317E73">
        <w:rPr>
          <w:rFonts w:ascii="Arial" w:hAnsi="Arial" w:cs="Arial"/>
          <w:snapToGrid w:val="0"/>
        </w:rPr>
        <w:t>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C923D5C"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eastAsia="Calibri" w:hAnsi="Arial" w:cs="Arial"/>
          <w:lang w:eastAsia="en-US"/>
        </w:rPr>
      </w:pPr>
      <w:r w:rsidRPr="00317E73">
        <w:rPr>
          <w:rFonts w:ascii="Arial" w:hAnsi="Arial" w:cs="Arial"/>
          <w:snapToGrid w:val="0"/>
          <w:color w:val="000000"/>
        </w:rPr>
        <w:t xml:space="preserve">определение цены (денежной оценки) имущества, цены размещения </w:t>
      </w:r>
      <w:r w:rsidRPr="00317E73">
        <w:rPr>
          <w:rFonts w:ascii="Arial" w:eastAsia="Calibri" w:hAnsi="Arial" w:cs="Arial"/>
          <w:lang w:eastAsia="en-US"/>
        </w:rPr>
        <w:t>или порядка ее определения и цены выкупа эмиссионных ценных бумаг в случаях, предусмотренных</w:t>
      </w:r>
      <w:r w:rsidRPr="00317E73">
        <w:rPr>
          <w:rFonts w:ascii="Arial" w:hAnsi="Arial" w:cs="Arial"/>
          <w:snapToGrid w:val="0"/>
          <w:color w:val="000000"/>
        </w:rPr>
        <w:t xml:space="preserve"> Федеральным законом «Об акционерных обществах»;</w:t>
      </w:r>
    </w:p>
    <w:p w14:paraId="1148FE51"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14:paraId="1B73F205" w14:textId="77777777" w:rsidR="0034176B" w:rsidRDefault="008D6147" w:rsidP="00AB79F8">
      <w:pPr>
        <w:pStyle w:val="af0"/>
        <w:numPr>
          <w:ilvl w:val="0"/>
          <w:numId w:val="22"/>
        </w:numPr>
        <w:tabs>
          <w:tab w:val="left" w:pos="1080"/>
          <w:tab w:val="left" w:pos="1843"/>
        </w:tabs>
        <w:suppressAutoHyphens/>
        <w:autoSpaceDE w:val="0"/>
        <w:autoSpaceDN w:val="0"/>
        <w:adjustRightInd w:val="0"/>
        <w:spacing w:line="319" w:lineRule="auto"/>
        <w:ind w:left="0" w:firstLine="709"/>
        <w:jc w:val="both"/>
        <w:rPr>
          <w:rFonts w:ascii="Arial" w:hAnsi="Arial" w:cs="Arial"/>
          <w:snapToGrid w:val="0"/>
          <w:color w:val="000000"/>
        </w:rPr>
      </w:pPr>
      <w:r w:rsidRPr="0034176B">
        <w:rPr>
          <w:rFonts w:ascii="Arial" w:hAnsi="Arial" w:cs="Arial"/>
          <w:color w:val="00000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w:t>
      </w:r>
      <w:r w:rsidR="00203E1D" w:rsidRPr="0034176B">
        <w:rPr>
          <w:rFonts w:ascii="Arial" w:hAnsi="Arial" w:cs="Arial"/>
          <w:color w:val="000000"/>
        </w:rPr>
        <w:t xml:space="preserve"> Российской Федерации</w:t>
      </w:r>
      <w:r w:rsidRPr="0034176B">
        <w:rPr>
          <w:rFonts w:ascii="Arial" w:hAnsi="Arial" w:cs="Arial"/>
          <w:color w:val="000000"/>
        </w:rPr>
        <w:t>) и определение размера оплаты услуг аудитора</w:t>
      </w:r>
      <w:r w:rsidRPr="0034176B">
        <w:rPr>
          <w:rFonts w:ascii="Arial" w:hAnsi="Arial" w:cs="Arial"/>
          <w:snapToGrid w:val="0"/>
          <w:color w:val="000000"/>
        </w:rPr>
        <w:t>;</w:t>
      </w:r>
    </w:p>
    <w:p w14:paraId="1B869351" w14:textId="15A5F9FC" w:rsidR="008D6147" w:rsidRPr="0034176B" w:rsidRDefault="008D6147" w:rsidP="00AB79F8">
      <w:pPr>
        <w:pStyle w:val="af0"/>
        <w:numPr>
          <w:ilvl w:val="0"/>
          <w:numId w:val="22"/>
        </w:numPr>
        <w:tabs>
          <w:tab w:val="left" w:pos="1080"/>
          <w:tab w:val="left" w:pos="1843"/>
        </w:tabs>
        <w:suppressAutoHyphens/>
        <w:autoSpaceDE w:val="0"/>
        <w:autoSpaceDN w:val="0"/>
        <w:adjustRightInd w:val="0"/>
        <w:spacing w:line="319" w:lineRule="auto"/>
        <w:ind w:left="0" w:firstLine="709"/>
        <w:jc w:val="both"/>
        <w:rPr>
          <w:rFonts w:ascii="Arial" w:hAnsi="Arial" w:cs="Arial"/>
          <w:snapToGrid w:val="0"/>
          <w:color w:val="000000"/>
        </w:rPr>
      </w:pPr>
      <w:r w:rsidRPr="0034176B">
        <w:rPr>
          <w:rFonts w:ascii="Arial" w:hAnsi="Arial" w:cs="Arial"/>
          <w:snapToGrid w:val="0"/>
          <w:color w:val="000000"/>
        </w:rPr>
        <w:t>рекомендации по размеру дивиденда по акциям и порядку его выплаты</w:t>
      </w:r>
      <w:r w:rsidR="009F2B9E" w:rsidRPr="0034176B">
        <w:rPr>
          <w:rFonts w:ascii="Arial" w:hAnsi="Arial" w:cs="Arial"/>
          <w:snapToGrid w:val="0"/>
          <w:color w:val="000000"/>
        </w:rPr>
        <w:t>, а также предложения по определению даты, на которую определяются лица, имеющие право на получение дивидендов</w:t>
      </w:r>
      <w:r w:rsidRPr="0034176B">
        <w:rPr>
          <w:rFonts w:ascii="Arial" w:hAnsi="Arial" w:cs="Arial"/>
          <w:snapToGrid w:val="0"/>
          <w:color w:val="000000"/>
        </w:rPr>
        <w:t>;</w:t>
      </w:r>
    </w:p>
    <w:p w14:paraId="14CE4240"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color w:val="000000"/>
        </w:rPr>
        <w:t>предварительное утверждение годового отчета, годовой бухгалтерской</w:t>
      </w:r>
      <w:r w:rsidR="006724F5" w:rsidRPr="00317E73">
        <w:rPr>
          <w:rFonts w:ascii="Arial" w:hAnsi="Arial" w:cs="Arial"/>
          <w:color w:val="000000"/>
        </w:rPr>
        <w:t xml:space="preserve"> (финансовой)</w:t>
      </w:r>
      <w:r w:rsidRPr="00317E73">
        <w:rPr>
          <w:rFonts w:ascii="Arial" w:hAnsi="Arial" w:cs="Arial"/>
          <w:color w:val="000000"/>
        </w:rPr>
        <w:t xml:space="preserve"> отчетности Общества;</w:t>
      </w:r>
    </w:p>
    <w:p w14:paraId="47D05117"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color w:val="000000"/>
        </w:rPr>
        <w:t xml:space="preserve">рекомендации общему собранию акционеров </w:t>
      </w:r>
      <w:r w:rsidRPr="00317E73">
        <w:rPr>
          <w:rFonts w:ascii="Arial" w:hAnsi="Arial" w:cs="Arial"/>
          <w:snapToGrid w:val="0"/>
          <w:color w:val="000000"/>
        </w:rPr>
        <w:t>Общества</w:t>
      </w:r>
      <w:r w:rsidRPr="00317E73">
        <w:rPr>
          <w:rFonts w:ascii="Arial" w:hAnsi="Arial" w:cs="Arial"/>
          <w:color w:val="000000"/>
        </w:rPr>
        <w:t xml:space="preserve"> по распределению прибыли</w:t>
      </w:r>
      <w:r w:rsidR="00AE23A7" w:rsidRPr="00317E73">
        <w:rPr>
          <w:rFonts w:ascii="Arial" w:hAnsi="Arial" w:cs="Arial"/>
          <w:color w:val="000000"/>
        </w:rPr>
        <w:t xml:space="preserve"> (убытков)</w:t>
      </w:r>
      <w:r w:rsidRPr="00317E73">
        <w:rPr>
          <w:rFonts w:ascii="Arial" w:hAnsi="Arial" w:cs="Arial"/>
          <w:color w:val="000000"/>
        </w:rPr>
        <w:t xml:space="preserve"> Общества;</w:t>
      </w:r>
    </w:p>
    <w:p w14:paraId="1DC3AFE8"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14:paraId="774014DF"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color w:val="000000"/>
        </w:rPr>
        <w:t>создание (ликвидация) филиалов и открытие (закрытие) представительств Общества</w:t>
      </w:r>
      <w:r w:rsidRPr="00317E73">
        <w:rPr>
          <w:rFonts w:ascii="Arial" w:hAnsi="Arial" w:cs="Arial"/>
          <w:snapToGrid w:val="0"/>
          <w:color w:val="000000"/>
        </w:rPr>
        <w:t>;</w:t>
      </w:r>
    </w:p>
    <w:p w14:paraId="706D94B0" w14:textId="77777777" w:rsidR="004052A2" w:rsidRPr="00317E73" w:rsidRDefault="004052A2" w:rsidP="004052A2">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317E73">
        <w:rPr>
          <w:rFonts w:ascii="Arial" w:hAnsi="Arial" w:cs="Arial"/>
        </w:rPr>
        <w:t xml:space="preserve">принятие решений о согласии на совершение крупной сделки или ее последующем одобрении в случаях, предусмотренных главой Х </w:t>
      </w:r>
      <w:r w:rsidR="006724F5" w:rsidRPr="00317E73">
        <w:rPr>
          <w:rFonts w:ascii="Arial" w:hAnsi="Arial" w:cs="Arial"/>
          <w:bCs/>
        </w:rPr>
        <w:t>Федерального закона №208-ФЗ «Об акционерных обществах»</w:t>
      </w:r>
      <w:r w:rsidRPr="00317E73">
        <w:rPr>
          <w:rFonts w:ascii="Arial" w:hAnsi="Arial" w:cs="Arial"/>
        </w:rPr>
        <w:t>;</w:t>
      </w:r>
    </w:p>
    <w:p w14:paraId="36EE1082" w14:textId="77777777" w:rsidR="004052A2" w:rsidRPr="00317E73" w:rsidRDefault="0077706F" w:rsidP="004052A2">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317E73">
        <w:rPr>
          <w:rFonts w:ascii="Arial" w:hAnsi="Arial" w:cs="Arial"/>
        </w:rPr>
        <w:t xml:space="preserve">согласие на совершение или </w:t>
      </w:r>
      <w:r w:rsidR="00990917" w:rsidRPr="00317E73">
        <w:rPr>
          <w:rFonts w:ascii="Arial" w:hAnsi="Arial" w:cs="Arial"/>
        </w:rPr>
        <w:t xml:space="preserve">последующее </w:t>
      </w:r>
      <w:r w:rsidR="004052A2" w:rsidRPr="00317E73">
        <w:rPr>
          <w:rFonts w:ascii="Arial" w:hAnsi="Arial" w:cs="Arial"/>
        </w:rPr>
        <w:t xml:space="preserve">одобрение сделок, предусмотренных главой XI </w:t>
      </w:r>
      <w:r w:rsidR="006724F5" w:rsidRPr="00317E73">
        <w:rPr>
          <w:rFonts w:ascii="Arial" w:hAnsi="Arial" w:cs="Arial"/>
          <w:bCs/>
        </w:rPr>
        <w:t>Федерального закона №208-ФЗ «Об акционерных обществах»</w:t>
      </w:r>
      <w:r w:rsidR="004052A2" w:rsidRPr="00317E73">
        <w:rPr>
          <w:rFonts w:ascii="Arial" w:hAnsi="Arial" w:cs="Arial"/>
        </w:rPr>
        <w:t>;</w:t>
      </w:r>
    </w:p>
    <w:p w14:paraId="65FC2CB5" w14:textId="6E7C960F" w:rsidR="00990917" w:rsidRPr="00317E73" w:rsidRDefault="00A05A12" w:rsidP="00513509">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A05A12">
        <w:rPr>
          <w:rFonts w:ascii="Arial" w:hAnsi="Arial" w:cs="Arial"/>
          <w:color w:val="000000"/>
        </w:rPr>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передачей в доверительное управление, а также возможностью отчуждения или обременения Обществом акций (паев, долей в </w:t>
      </w:r>
      <w:r w:rsidRPr="00A05A12">
        <w:rPr>
          <w:rFonts w:ascii="Arial" w:hAnsi="Arial" w:cs="Arial"/>
          <w:color w:val="000000"/>
        </w:rPr>
        <w:lastRenderedPageBreak/>
        <w:t>уставном или складочном капитале) коммерческих организаций (за исключением акций Общества), а также принятие решений об участии и прекращении участия, создании, реорганизации, преобразовании и ликвидации некоммерческих организаций;</w:t>
      </w:r>
      <w:r w:rsidR="00990917" w:rsidRPr="00317E73">
        <w:rPr>
          <w:rFonts w:ascii="Arial" w:hAnsi="Arial" w:cs="Arial"/>
          <w:color w:val="000000"/>
        </w:rPr>
        <w:t>;</w:t>
      </w:r>
    </w:p>
    <w:p w14:paraId="164C01A9" w14:textId="58293AF3" w:rsidR="008D6147" w:rsidRPr="00317E73" w:rsidRDefault="00125B10" w:rsidP="00513509">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125B10">
        <w:rPr>
          <w:rFonts w:ascii="Arial" w:hAnsi="Arial" w:cs="Arial"/>
          <w:color w:val="000000"/>
        </w:rPr>
        <w:t>согласие на совершение или последующее одобрение сделок, связанных с привлечением финансирования (в том числе договоров займа, кредита, поручительства, залога, лизинга), независимо от суммы сделок;</w:t>
      </w:r>
    </w:p>
    <w:p w14:paraId="7CE86511" w14:textId="77777777" w:rsidR="008D6147" w:rsidRPr="00317E73" w:rsidRDefault="008D6147" w:rsidP="000C5B87">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14:paraId="7A7A319C" w14:textId="77777777" w:rsidR="000A1389" w:rsidRPr="00317E73" w:rsidRDefault="00623033"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14:paraId="3CCE385D" w14:textId="3D4F4A03" w:rsidR="000A1389" w:rsidRPr="0086511D" w:rsidRDefault="00646604" w:rsidP="008E5950">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86511D">
        <w:rPr>
          <w:rFonts w:ascii="Arial" w:hAnsi="Arial" w:cs="Arial"/>
        </w:rPr>
        <w:t>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w:t>
      </w:r>
      <w:r w:rsidR="009C306A" w:rsidRPr="0086511D">
        <w:rPr>
          <w:rFonts w:ascii="Arial" w:hAnsi="Arial" w:cs="Arial"/>
        </w:rPr>
        <w:t xml:space="preserve"> </w:t>
      </w:r>
      <w:r w:rsidR="00AC70F7" w:rsidRPr="0086511D">
        <w:rPr>
          <w:rFonts w:ascii="Arial" w:hAnsi="Arial" w:cs="Arial"/>
        </w:rPr>
        <w:t xml:space="preserve">превышающую </w:t>
      </w:r>
      <w:r w:rsidR="00E12886" w:rsidRPr="0086511D">
        <w:rPr>
          <w:rFonts w:ascii="Arial" w:hAnsi="Arial" w:cs="Arial"/>
        </w:rPr>
        <w:t>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
    <w:p w14:paraId="4E552A04"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 xml:space="preserve">утверждение регистратора Общества и условий договора с ним, а также принятие решения о расторжении договора с регистратором Общества; </w:t>
      </w:r>
    </w:p>
    <w:p w14:paraId="3439BA50"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принятие решения о приостановлении полномочий единоличного исполнительного органа (</w:t>
      </w:r>
      <w:r w:rsidR="003C1463" w:rsidRPr="00317E73">
        <w:rPr>
          <w:rFonts w:ascii="Arial" w:hAnsi="Arial" w:cs="Arial"/>
          <w:color w:val="000000"/>
        </w:rPr>
        <w:t>генерального директора</w:t>
      </w:r>
      <w:r w:rsidR="00C07471" w:rsidRPr="00317E73">
        <w:rPr>
          <w:rFonts w:ascii="Arial" w:hAnsi="Arial" w:cs="Arial"/>
          <w:color w:val="000000"/>
        </w:rPr>
        <w:t>)</w:t>
      </w:r>
      <w:r w:rsidR="00FD2901" w:rsidRPr="00317E73">
        <w:rPr>
          <w:rStyle w:val="afb"/>
          <w:rFonts w:ascii="Arial" w:hAnsi="Arial" w:cs="Arial"/>
          <w:snapToGrid w:val="0"/>
        </w:rPr>
        <w:t xml:space="preserve"> </w:t>
      </w:r>
      <w:r w:rsidRPr="00317E73">
        <w:rPr>
          <w:rFonts w:ascii="Arial" w:hAnsi="Arial" w:cs="Arial"/>
          <w:color w:val="000000"/>
        </w:rPr>
        <w:t>Общества, принятие решения о приостановлении полномочий управляющей организации или управляющего;</w:t>
      </w:r>
    </w:p>
    <w:p w14:paraId="25AD6741"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14:paraId="085EFA70"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14:paraId="3EBA5BA7"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14:paraId="0E5ADBA8"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определение порядка формирования фондов (кроме резервного) Общества;</w:t>
      </w:r>
    </w:p>
    <w:p w14:paraId="4EA9622B"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 xml:space="preserve">утверждение инвестиционных программ, программ деятельности, бюджетов (среднесрочных планов финансово-хозяйственной деятельности Общества), </w:t>
      </w:r>
      <w:r w:rsidRPr="00317E73">
        <w:rPr>
          <w:rFonts w:ascii="Arial" w:hAnsi="Arial" w:cs="Arial"/>
          <w:color w:val="000000"/>
        </w:rPr>
        <w:lastRenderedPageBreak/>
        <w:t>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14:paraId="5327F6EB" w14:textId="77777777" w:rsidR="000A1389" w:rsidRPr="00317E73" w:rsidRDefault="003C1463"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r w:rsidR="008D6147" w:rsidRPr="00317E73">
        <w:rPr>
          <w:rFonts w:ascii="Arial" w:hAnsi="Arial" w:cs="Arial"/>
          <w:color w:val="000000"/>
        </w:rPr>
        <w:t>;</w:t>
      </w:r>
    </w:p>
    <w:p w14:paraId="3F387368"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14:paraId="73B0350B"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14:paraId="49EFE626" w14:textId="77777777" w:rsidR="000A1389" w:rsidRPr="00317E73" w:rsidRDefault="002424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и контроль реализации Обществом социальных программ;</w:t>
      </w:r>
    </w:p>
    <w:p w14:paraId="135D2316" w14:textId="77777777" w:rsidR="000A1389" w:rsidRPr="00317E73" w:rsidRDefault="002424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определение направлений и основных принципов финансовой, кредитной и бюджетной политики, политики по управлению финансовыми рисками Общества;</w:t>
      </w:r>
    </w:p>
    <w:p w14:paraId="7717D051" w14:textId="77777777" w:rsidR="000A1389" w:rsidRPr="00317E73" w:rsidRDefault="002424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документов по системе внутреннего контроля и политик Общества в области внутреннего аудита;</w:t>
      </w:r>
    </w:p>
    <w:p w14:paraId="679F9EA5" w14:textId="77777777" w:rsidR="00DC768F" w:rsidRPr="00317E73" w:rsidRDefault="00DC768F"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14:paraId="71961D72" w14:textId="77777777" w:rsidR="000A1389" w:rsidRPr="00317E73" w:rsidRDefault="002424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определение кадровой политики Обществ</w:t>
      </w:r>
      <w:r w:rsidR="00202FF0" w:rsidRPr="00317E73">
        <w:rPr>
          <w:rFonts w:ascii="Arial" w:hAnsi="Arial" w:cs="Arial"/>
          <w:color w:val="000000"/>
        </w:rPr>
        <w:t>а</w:t>
      </w:r>
      <w:r w:rsidRPr="00317E73">
        <w:rPr>
          <w:rFonts w:ascii="Arial" w:hAnsi="Arial" w:cs="Arial"/>
          <w:color w:val="000000"/>
        </w:rPr>
        <w:t>;</w:t>
      </w:r>
    </w:p>
    <w:p w14:paraId="26F481C5" w14:textId="77777777" w:rsidR="000A1389" w:rsidRPr="00317E73" w:rsidRDefault="002424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принципов системы мотивации работников Общества, общий надзор за внедрением и эффективностью такой системы;</w:t>
      </w:r>
    </w:p>
    <w:p w14:paraId="0D233704"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урегулирование корпоративных конфликтов;</w:t>
      </w:r>
    </w:p>
    <w:p w14:paraId="1B023CC4" w14:textId="77777777" w:rsidR="000A1389" w:rsidRPr="00317E73" w:rsidRDefault="007B3A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 xml:space="preserve">образование </w:t>
      </w:r>
      <w:r w:rsidR="00242431" w:rsidRPr="00317E73">
        <w:rPr>
          <w:rFonts w:ascii="Arial" w:hAnsi="Arial" w:cs="Arial"/>
          <w:color w:val="000000"/>
        </w:rPr>
        <w:t xml:space="preserve">и прекращение полномочий </w:t>
      </w:r>
      <w:r w:rsidRPr="00317E73">
        <w:rPr>
          <w:rFonts w:ascii="Arial" w:hAnsi="Arial" w:cs="Arial"/>
          <w:color w:val="000000"/>
        </w:rPr>
        <w:t>комитетов при Совете директоров, утверждение положений о таких комитетах, а также утверждение составов комитетов и их председателей;</w:t>
      </w:r>
      <w:r w:rsidR="00081692" w:rsidRPr="00317E73">
        <w:rPr>
          <w:rFonts w:ascii="Arial" w:hAnsi="Arial" w:cs="Arial"/>
          <w:color w:val="000000"/>
        </w:rPr>
        <w:t xml:space="preserve"> </w:t>
      </w:r>
    </w:p>
    <w:p w14:paraId="3FE1FA67"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 xml:space="preserve">утверждение лица, осуществляющего функции </w:t>
      </w:r>
      <w:r w:rsidR="0073377D" w:rsidRPr="00317E73">
        <w:rPr>
          <w:rFonts w:ascii="Arial" w:hAnsi="Arial" w:cs="Arial"/>
          <w:color w:val="000000"/>
        </w:rPr>
        <w:t>Корпоративного секретаря</w:t>
      </w:r>
      <w:r w:rsidR="00180258" w:rsidRPr="00317E73">
        <w:rPr>
          <w:rFonts w:ascii="Arial" w:hAnsi="Arial" w:cs="Arial"/>
          <w:color w:val="000000"/>
        </w:rPr>
        <w:t xml:space="preserve"> (секретаря Совета директоров</w:t>
      </w:r>
      <w:r w:rsidRPr="00317E73">
        <w:rPr>
          <w:rFonts w:ascii="Arial" w:hAnsi="Arial" w:cs="Arial"/>
          <w:color w:val="000000"/>
        </w:rPr>
        <w:t>) Общества;</w:t>
      </w:r>
    </w:p>
    <w:p w14:paraId="5B501B08"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14:paraId="2B29E50A" w14:textId="79CD5D7C" w:rsidR="000A1389" w:rsidRPr="00317E73" w:rsidRDefault="008D6147" w:rsidP="004637AB">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перечня иных, помимо указанных в подпункте 11.2.</w:t>
      </w:r>
      <w:r w:rsidR="007C2716" w:rsidRPr="00317E73">
        <w:rPr>
          <w:rFonts w:ascii="Arial" w:hAnsi="Arial" w:cs="Arial"/>
          <w:color w:val="000000"/>
        </w:rPr>
        <w:t>4</w:t>
      </w:r>
      <w:r w:rsidR="005F21B0" w:rsidRPr="00317E73">
        <w:rPr>
          <w:rFonts w:ascii="Arial" w:hAnsi="Arial" w:cs="Arial"/>
          <w:color w:val="000000"/>
        </w:rPr>
        <w:t>2</w:t>
      </w:r>
      <w:r w:rsidR="007C2716" w:rsidRPr="00317E73">
        <w:rPr>
          <w:rFonts w:ascii="Arial" w:hAnsi="Arial" w:cs="Arial"/>
          <w:color w:val="000000"/>
        </w:rPr>
        <w:t xml:space="preserve"> </w:t>
      </w:r>
      <w:r w:rsidRPr="00317E73">
        <w:rPr>
          <w:rFonts w:ascii="Arial" w:hAnsi="Arial" w:cs="Arial"/>
          <w:color w:val="000000"/>
        </w:rPr>
        <w:t>пункта 11.2 ста</w:t>
      </w:r>
      <w:r w:rsidR="005F21B0" w:rsidRPr="00317E73">
        <w:rPr>
          <w:rFonts w:ascii="Arial" w:hAnsi="Arial" w:cs="Arial"/>
          <w:color w:val="000000"/>
        </w:rPr>
        <w:t>ть</w:t>
      </w:r>
      <w:r w:rsidRPr="00317E73">
        <w:rPr>
          <w:rFonts w:ascii="Arial" w:hAnsi="Arial" w:cs="Arial"/>
          <w:color w:val="000000"/>
        </w:rPr>
        <w:t>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r w:rsidR="004637AB">
        <w:rPr>
          <w:rFonts w:ascii="Arial" w:hAnsi="Arial" w:cs="Arial"/>
          <w:color w:val="000000"/>
        </w:rPr>
        <w:t xml:space="preserve"> </w:t>
      </w:r>
      <w:r w:rsidR="004637AB" w:rsidRPr="004637AB">
        <w:rPr>
          <w:rFonts w:ascii="Arial" w:hAnsi="Arial" w:cs="Arial"/>
          <w:color w:val="000000"/>
        </w:rPr>
        <w:t xml:space="preserve">(в указанный перечень в обязательном порядке  </w:t>
      </w:r>
      <w:r w:rsidR="004637AB" w:rsidRPr="004637AB">
        <w:rPr>
          <w:rFonts w:ascii="Arial" w:hAnsi="Arial" w:cs="Arial"/>
          <w:color w:val="000000"/>
        </w:rPr>
        <w:lastRenderedPageBreak/>
        <w:t>включаются руководители прямого подчинения единоличного исполнительного органа Общества, которые возглавляют следующие функции: производства продукции ГОЗ, ВТС и реализации государственных программ; продвижения гражданской продукции (в том числе реализации национальных проектов); стратегического и инвестиционного развития; управления персоналом; экономики и финансов; цифровой трансформации; рисков и внутреннего контроля)</w:t>
      </w:r>
      <w:r w:rsidRPr="00317E73">
        <w:rPr>
          <w:rFonts w:ascii="Arial" w:hAnsi="Arial" w:cs="Arial"/>
          <w:color w:val="000000"/>
        </w:rPr>
        <w:t>;</w:t>
      </w:r>
    </w:p>
    <w:p w14:paraId="01447007"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организационной структуры Общества;</w:t>
      </w:r>
    </w:p>
    <w:p w14:paraId="398A6348"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317E73">
        <w:rPr>
          <w:rFonts w:ascii="Arial" w:hAnsi="Arial" w:cs="Arial"/>
          <w:color w:val="000000"/>
        </w:rPr>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w:t>
      </w:r>
      <w:r w:rsidRPr="00317E73">
        <w:rPr>
          <w:rFonts w:ascii="Arial" w:hAnsi="Arial" w:cs="Arial"/>
        </w:rPr>
        <w:t xml:space="preserve"> управления организаций, акции (доли в уставных капиталах</w:t>
      </w:r>
      <w:r w:rsidR="00AD0BF1" w:rsidRPr="00317E73">
        <w:rPr>
          <w:rFonts w:ascii="Arial" w:hAnsi="Arial" w:cs="Arial"/>
        </w:rPr>
        <w:t>) которых принадлежат Обществ</w:t>
      </w:r>
      <w:r w:rsidR="00C54A4E" w:rsidRPr="00317E73">
        <w:rPr>
          <w:rFonts w:ascii="Arial" w:hAnsi="Arial" w:cs="Arial"/>
        </w:rPr>
        <w:t>у</w:t>
      </w:r>
      <w:r w:rsidR="00AD0BF1" w:rsidRPr="00317E73">
        <w:rPr>
          <w:rFonts w:ascii="Arial" w:hAnsi="Arial" w:cs="Arial"/>
        </w:rPr>
        <w:t xml:space="preserve">, </w:t>
      </w:r>
      <w:r w:rsidRPr="00317E73">
        <w:rPr>
          <w:rFonts w:ascii="Arial" w:hAnsi="Arial" w:cs="Arial"/>
        </w:rPr>
        <w:t>по вопросам:</w:t>
      </w:r>
    </w:p>
    <w:p w14:paraId="0D0F977A" w14:textId="77777777" w:rsidR="008D6147" w:rsidRPr="00317E73" w:rsidRDefault="0099091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 xml:space="preserve">создания, </w:t>
      </w:r>
      <w:r w:rsidR="008D6147" w:rsidRPr="00317E73">
        <w:rPr>
          <w:rFonts w:ascii="Arial" w:hAnsi="Arial" w:cs="Arial"/>
        </w:rPr>
        <w:t>реорган</w:t>
      </w:r>
      <w:r w:rsidR="00AD0BF1" w:rsidRPr="00317E73">
        <w:rPr>
          <w:rFonts w:ascii="Arial" w:hAnsi="Arial" w:cs="Arial"/>
        </w:rPr>
        <w:t>изации и ликвидации</w:t>
      </w:r>
      <w:r w:rsidR="008D6147" w:rsidRPr="00317E73">
        <w:rPr>
          <w:rFonts w:ascii="Arial" w:hAnsi="Arial" w:cs="Arial"/>
        </w:rPr>
        <w:t>;</w:t>
      </w:r>
    </w:p>
    <w:p w14:paraId="2A32EBDA" w14:textId="77777777" w:rsidR="008D6147" w:rsidRPr="00317E73" w:rsidRDefault="008D614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изменени</w:t>
      </w:r>
      <w:r w:rsidR="00D034B0" w:rsidRPr="00317E73">
        <w:rPr>
          <w:rFonts w:ascii="Arial" w:hAnsi="Arial" w:cs="Arial"/>
        </w:rPr>
        <w:t>я</w:t>
      </w:r>
      <w:r w:rsidRPr="00317E73">
        <w:rPr>
          <w:rFonts w:ascii="Arial" w:hAnsi="Arial" w:cs="Arial"/>
        </w:rPr>
        <w:t xml:space="preserve"> уставного капитала;</w:t>
      </w:r>
    </w:p>
    <w:p w14:paraId="7E8EDD70" w14:textId="77777777" w:rsidR="008D6147" w:rsidRPr="00317E73" w:rsidRDefault="008D614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внесения изменений в учредительные документы или принятия учредительных документов в новой редакции;</w:t>
      </w:r>
    </w:p>
    <w:p w14:paraId="49D20A52" w14:textId="77777777" w:rsidR="008D6147" w:rsidRPr="00317E73" w:rsidRDefault="008D614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формирования единоличных исполнительных органов</w:t>
      </w:r>
      <w:r w:rsidR="00C54A4E" w:rsidRPr="00317E73">
        <w:rPr>
          <w:rFonts w:ascii="Arial" w:hAnsi="Arial" w:cs="Arial"/>
        </w:rPr>
        <w:t xml:space="preserve"> и избрани</w:t>
      </w:r>
      <w:r w:rsidR="00D034B0" w:rsidRPr="00317E73">
        <w:rPr>
          <w:rFonts w:ascii="Arial" w:hAnsi="Arial" w:cs="Arial"/>
        </w:rPr>
        <w:t>я</w:t>
      </w:r>
      <w:r w:rsidR="00C54A4E" w:rsidRPr="00317E73">
        <w:rPr>
          <w:rFonts w:ascii="Arial" w:hAnsi="Arial" w:cs="Arial"/>
        </w:rPr>
        <w:t xml:space="preserve"> советов директоров </w:t>
      </w:r>
      <w:r w:rsidR="00D034B0" w:rsidRPr="00317E73">
        <w:rPr>
          <w:rFonts w:ascii="Arial" w:hAnsi="Arial" w:cs="Arial"/>
        </w:rPr>
        <w:t xml:space="preserve">организаций </w:t>
      </w:r>
      <w:r w:rsidRPr="00317E73">
        <w:rPr>
          <w:rFonts w:ascii="Arial" w:hAnsi="Arial" w:cs="Arial"/>
        </w:rPr>
        <w:t>(включая предварительное согласование соответствующих кандидатур);</w:t>
      </w:r>
    </w:p>
    <w:p w14:paraId="19E2D6B7" w14:textId="77777777" w:rsidR="008D6147" w:rsidRPr="00317E73" w:rsidRDefault="008D614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одобрения сделки или нескольких взаимосвязанных сделок, связанных с</w:t>
      </w:r>
      <w:r w:rsidR="00D034B0" w:rsidRPr="00317E73">
        <w:rPr>
          <w:rFonts w:ascii="Arial" w:hAnsi="Arial" w:cs="Arial"/>
        </w:rPr>
        <w:t> </w:t>
      </w:r>
      <w:r w:rsidRPr="00317E73">
        <w:rPr>
          <w:rFonts w:ascii="Arial" w:hAnsi="Arial" w:cs="Arial"/>
        </w:rPr>
        <w:t>отчуждением или возможностью отчуждения акций (долей, паев) российского или иностранного юридического лица;</w:t>
      </w:r>
    </w:p>
    <w:p w14:paraId="2E53E5AD" w14:textId="77777777" w:rsidR="008D6147" w:rsidRPr="00317E73" w:rsidRDefault="008D6147"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 xml:space="preserve">одобрения сделок, связанных с отчуждением или возможностью отчуждения </w:t>
      </w:r>
      <w:r w:rsidR="00D034B0" w:rsidRPr="00317E73">
        <w:rPr>
          <w:rFonts w:ascii="Arial" w:hAnsi="Arial" w:cs="Arial"/>
        </w:rPr>
        <w:t>организацией</w:t>
      </w:r>
      <w:r w:rsidRPr="00317E73">
        <w:rPr>
          <w:rFonts w:ascii="Arial" w:hAnsi="Arial" w:cs="Arial"/>
        </w:rPr>
        <w:t xml:space="preserve"> недвижимого имущества независимо от суммы сделки (в том числе в случаях, когда такие сделки одобряются в порядке, предусмотренном </w:t>
      </w:r>
      <w:r w:rsidR="00D034B0" w:rsidRPr="00317E73">
        <w:rPr>
          <w:rFonts w:ascii="Arial" w:hAnsi="Arial" w:cs="Arial"/>
        </w:rPr>
        <w:t>законодательством</w:t>
      </w:r>
      <w:r w:rsidR="00203E1D" w:rsidRPr="00317E73">
        <w:rPr>
          <w:rFonts w:ascii="Arial" w:hAnsi="Arial" w:cs="Arial"/>
        </w:rPr>
        <w:t xml:space="preserve"> Российской Федерации</w:t>
      </w:r>
      <w:r w:rsidRPr="00317E73">
        <w:rPr>
          <w:rFonts w:ascii="Arial" w:hAnsi="Arial" w:cs="Arial"/>
        </w:rPr>
        <w:t xml:space="preserve"> для крупных сделок или сделок, в совершении которых имеется заинтересованность);</w:t>
      </w:r>
    </w:p>
    <w:p w14:paraId="639EE45A" w14:textId="77777777" w:rsidR="008D6147" w:rsidRPr="00317E73" w:rsidRDefault="00D034B0" w:rsidP="000C5B87">
      <w:pPr>
        <w:widowControl w:val="0"/>
        <w:tabs>
          <w:tab w:val="left" w:pos="34"/>
          <w:tab w:val="left" w:pos="1134"/>
          <w:tab w:val="left" w:pos="1843"/>
        </w:tabs>
        <w:suppressAutoHyphens/>
        <w:spacing w:line="319" w:lineRule="auto"/>
        <w:ind w:firstLine="709"/>
        <w:jc w:val="both"/>
        <w:rPr>
          <w:rFonts w:ascii="Arial" w:hAnsi="Arial" w:cs="Arial"/>
        </w:rPr>
      </w:pPr>
      <w:r w:rsidRPr="00317E73">
        <w:rPr>
          <w:rFonts w:ascii="Arial" w:hAnsi="Arial" w:cs="Arial"/>
        </w:rPr>
        <w:t>совершения</w:t>
      </w:r>
      <w:r w:rsidR="008D6147" w:rsidRPr="00317E73">
        <w:rPr>
          <w:rFonts w:ascii="Arial" w:hAnsi="Arial" w:cs="Arial"/>
        </w:rPr>
        <w:t xml:space="preserve"> любых действий, связанных с подачей </w:t>
      </w:r>
      <w:r w:rsidRPr="00317E73">
        <w:rPr>
          <w:rFonts w:ascii="Arial" w:hAnsi="Arial" w:cs="Arial"/>
        </w:rPr>
        <w:t xml:space="preserve">организацией </w:t>
      </w:r>
      <w:r w:rsidR="008D6147" w:rsidRPr="00317E73">
        <w:rPr>
          <w:rFonts w:ascii="Arial" w:hAnsi="Arial" w:cs="Arial"/>
        </w:rPr>
        <w:t>заявления о</w:t>
      </w:r>
      <w:r w:rsidRPr="00317E73">
        <w:rPr>
          <w:rFonts w:ascii="Arial" w:hAnsi="Arial" w:cs="Arial"/>
        </w:rPr>
        <w:t> </w:t>
      </w:r>
      <w:r w:rsidR="008D6147" w:rsidRPr="00317E73">
        <w:rPr>
          <w:rFonts w:ascii="Arial" w:hAnsi="Arial" w:cs="Arial"/>
        </w:rPr>
        <w:t>банкротстве, или иных действий в соответствии с применимым законодательством о</w:t>
      </w:r>
      <w:r w:rsidRPr="00317E73">
        <w:rPr>
          <w:rFonts w:ascii="Arial" w:hAnsi="Arial" w:cs="Arial"/>
        </w:rPr>
        <w:t> </w:t>
      </w:r>
      <w:r w:rsidR="008D6147" w:rsidRPr="00317E73">
        <w:rPr>
          <w:rFonts w:ascii="Arial" w:hAnsi="Arial" w:cs="Arial"/>
        </w:rPr>
        <w:t xml:space="preserve">несостоятельности (банкротстве), за исключением случаев, когда </w:t>
      </w:r>
      <w:r w:rsidRPr="00317E73">
        <w:rPr>
          <w:rFonts w:ascii="Arial" w:hAnsi="Arial" w:cs="Arial"/>
        </w:rPr>
        <w:t xml:space="preserve">организация (ее </w:t>
      </w:r>
      <w:r w:rsidR="008D6147" w:rsidRPr="00317E73">
        <w:rPr>
          <w:rFonts w:ascii="Arial" w:hAnsi="Arial" w:cs="Arial"/>
        </w:rPr>
        <w:t>исполнительные органы) обязан</w:t>
      </w:r>
      <w:r w:rsidRPr="00317E73">
        <w:rPr>
          <w:rFonts w:ascii="Arial" w:hAnsi="Arial" w:cs="Arial"/>
        </w:rPr>
        <w:t>а</w:t>
      </w:r>
      <w:r w:rsidR="008D6147" w:rsidRPr="00317E73">
        <w:rPr>
          <w:rFonts w:ascii="Arial" w:hAnsi="Arial" w:cs="Arial"/>
        </w:rPr>
        <w:t xml:space="preserve"> предпринять такие действия в соответствии с применимым законодательством о несостоятельности (банкротстве), а также случаев, в которых </w:t>
      </w:r>
      <w:r w:rsidRPr="00317E73">
        <w:rPr>
          <w:rFonts w:ascii="Arial" w:hAnsi="Arial" w:cs="Arial"/>
        </w:rPr>
        <w:t xml:space="preserve">организация </w:t>
      </w:r>
      <w:r w:rsidR="008D6147" w:rsidRPr="00317E73">
        <w:rPr>
          <w:rFonts w:ascii="Arial" w:hAnsi="Arial" w:cs="Arial"/>
        </w:rPr>
        <w:t>является кредитором в рамках процедуры несостоятельности (банкротства) других юридическ</w:t>
      </w:r>
      <w:r w:rsidRPr="00317E73">
        <w:rPr>
          <w:rFonts w:ascii="Arial" w:hAnsi="Arial" w:cs="Arial"/>
        </w:rPr>
        <w:t>их лиц.</w:t>
      </w:r>
    </w:p>
    <w:p w14:paraId="61AB4DF9" w14:textId="11D434A1" w:rsidR="000A1389" w:rsidRPr="00317E73" w:rsidRDefault="007B3A31"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r w:rsidR="008D6147" w:rsidRPr="00317E73">
        <w:rPr>
          <w:rFonts w:ascii="Arial" w:hAnsi="Arial" w:cs="Arial"/>
          <w:color w:val="000000"/>
        </w:rPr>
        <w:t>;</w:t>
      </w:r>
      <w:r w:rsidR="00081692" w:rsidRPr="00317E73">
        <w:rPr>
          <w:rFonts w:ascii="Arial" w:hAnsi="Arial" w:cs="Arial"/>
          <w:color w:val="000000"/>
        </w:rPr>
        <w:t xml:space="preserve"> </w:t>
      </w:r>
    </w:p>
    <w:p w14:paraId="03DB3E46" w14:textId="77777777" w:rsidR="000A1389" w:rsidRDefault="008D3199" w:rsidP="005F21B0">
      <w:pPr>
        <w:pStyle w:val="af0"/>
        <w:numPr>
          <w:ilvl w:val="0"/>
          <w:numId w:val="22"/>
        </w:numPr>
        <w:tabs>
          <w:tab w:val="left" w:pos="1080"/>
          <w:tab w:val="left" w:pos="1843"/>
        </w:tabs>
        <w:suppressAutoHyphens/>
        <w:spacing w:line="319" w:lineRule="auto"/>
        <w:ind w:left="0" w:firstLine="709"/>
        <w:jc w:val="both"/>
        <w:rPr>
          <w:rFonts w:ascii="Arial" w:hAnsi="Arial" w:cs="Arial"/>
          <w:color w:val="000000"/>
        </w:rPr>
      </w:pPr>
      <w:r w:rsidRPr="00317E73">
        <w:rPr>
          <w:rFonts w:ascii="Arial" w:hAnsi="Arial" w:cs="Arial"/>
          <w:color w:val="000000"/>
        </w:rPr>
        <w:lastRenderedPageBreak/>
        <w:t>рассмотрение отчетов об исполнении ранее принятых Советом директоров решений;</w:t>
      </w:r>
    </w:p>
    <w:p w14:paraId="0CF0BDBA" w14:textId="2F3C2472" w:rsidR="009C3DB5" w:rsidRPr="00750FAA" w:rsidRDefault="009C3DB5" w:rsidP="005F21B0">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86511D">
        <w:rPr>
          <w:rFonts w:ascii="Arial" w:hAnsi="Arial" w:cs="Arial"/>
          <w:shd w:val="clear" w:color="auto" w:fill="FFFFFF"/>
        </w:rPr>
        <w:t>одобрение существенных условий корпоративного договора, стороной которого является дочернее общество Общества;</w:t>
      </w:r>
    </w:p>
    <w:p w14:paraId="314F0581" w14:textId="1EFC1380" w:rsidR="00750FAA" w:rsidRPr="0086511D" w:rsidRDefault="00750FAA" w:rsidP="00750FAA">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750FAA">
        <w:rPr>
          <w:rFonts w:ascii="Arial" w:hAnsi="Arial" w:cs="Arial"/>
        </w:rPr>
        <w:t>урегулирование конфликта интересов генерального директора Общества</w:t>
      </w:r>
      <w:r>
        <w:rPr>
          <w:rFonts w:ascii="Arial" w:hAnsi="Arial" w:cs="Arial"/>
        </w:rPr>
        <w:t>;</w:t>
      </w:r>
    </w:p>
    <w:p w14:paraId="0AAB4830" w14:textId="77777777" w:rsidR="000A1389" w:rsidRPr="00317E73" w:rsidRDefault="008D6147" w:rsidP="005F21B0">
      <w:pPr>
        <w:pStyle w:val="af0"/>
        <w:numPr>
          <w:ilvl w:val="0"/>
          <w:numId w:val="22"/>
        </w:numPr>
        <w:tabs>
          <w:tab w:val="left" w:pos="1080"/>
          <w:tab w:val="left" w:pos="1843"/>
        </w:tabs>
        <w:suppressAutoHyphens/>
        <w:spacing w:line="319" w:lineRule="auto"/>
        <w:ind w:left="0" w:firstLine="709"/>
        <w:jc w:val="both"/>
        <w:rPr>
          <w:rFonts w:ascii="Arial" w:hAnsi="Arial" w:cs="Arial"/>
        </w:rPr>
      </w:pPr>
      <w:r w:rsidRPr="00317E73">
        <w:rPr>
          <w:rFonts w:ascii="Arial" w:hAnsi="Arial" w:cs="Arial"/>
          <w:color w:val="000000"/>
        </w:rPr>
        <w:t>иные вопросы, которые в соответствии с законодательством Российской Федерации и</w:t>
      </w:r>
      <w:r w:rsidRPr="00317E73">
        <w:rPr>
          <w:rFonts w:ascii="Arial" w:hAnsi="Arial" w:cs="Arial"/>
        </w:rPr>
        <w:t xml:space="preserve"> настоящим Уставом относятся к компетенции Совета директоров Общества.</w:t>
      </w:r>
    </w:p>
    <w:p w14:paraId="67FD1514"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11.3. Вопросы, отнесенные к компетенции Совета директоров Общества, не могут быть переданы на решение исполнительному органу Общества.</w:t>
      </w:r>
    </w:p>
    <w:p w14:paraId="769D88AE" w14:textId="6D9C952A" w:rsidR="00FD2901" w:rsidRDefault="001A64A1" w:rsidP="007C17FC">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 xml:space="preserve">11.4. Для сделок Общества, подлежащих одобрению общим собранием акционеров Общества или Советом директоров в соответствии с требованиями </w:t>
      </w:r>
      <w:r w:rsidR="006724F5" w:rsidRPr="00317E73">
        <w:rPr>
          <w:rFonts w:ascii="Arial" w:hAnsi="Arial" w:cs="Arial"/>
          <w:bCs/>
        </w:rPr>
        <w:t>Федерального закона №208-ФЗ «Об акционерных обществах»</w:t>
      </w:r>
      <w:r w:rsidR="00702FF2" w:rsidRPr="00317E73">
        <w:rPr>
          <w:rFonts w:ascii="Arial" w:hAnsi="Arial" w:cs="Arial"/>
          <w:snapToGrid w:val="0"/>
          <w:color w:val="000000"/>
        </w:rPr>
        <w:t>,</w:t>
      </w:r>
      <w:r w:rsidRPr="00317E73">
        <w:rPr>
          <w:rFonts w:ascii="Arial" w:hAnsi="Arial" w:cs="Arial"/>
          <w:snapToGrid w:val="0"/>
          <w:color w:val="000000"/>
        </w:rPr>
        <w:t xml:space="preserve"> дополнительные требования об одобрении таких сделок Советом директоров по иным основаниям, предусмотренным настоящим Уставом, не применяются. </w:t>
      </w:r>
    </w:p>
    <w:p w14:paraId="28AEEB17" w14:textId="02214F31" w:rsidR="00EC0AD7" w:rsidRDefault="00EC0AD7" w:rsidP="00EC0AD7">
      <w:pPr>
        <w:suppressAutoHyphens/>
        <w:spacing w:line="319" w:lineRule="auto"/>
        <w:ind w:firstLine="709"/>
        <w:jc w:val="both"/>
        <w:rPr>
          <w:rFonts w:ascii="Arial" w:hAnsi="Arial" w:cs="Arial"/>
          <w:snapToGrid w:val="0"/>
          <w:color w:val="000000"/>
        </w:rPr>
      </w:pPr>
      <w:r w:rsidRPr="00EC0AD7">
        <w:rPr>
          <w:rFonts w:ascii="Arial" w:hAnsi="Arial" w:cs="Arial"/>
          <w:snapToGrid w:val="0"/>
          <w:color w:val="000000"/>
        </w:rPr>
        <w:t>Установить, что по соответствующим вопросам, указанным в подпункте 18 пункта 11.2 статьи 11 настоящего Устава, касающихся активов Общества, отвечающих признакам, указанным в подпункте «б» (либо включенных в перечень, указанный в подпункте «в») пункта 2 Указа Президента Российской Федерации от 22.07.2016 № 356 «О некоторых вопросах Государственной корпорации по содействию разработке, производству и экспорту высокотехнологичной промышленной продукции «</w:t>
      </w:r>
      <w:proofErr w:type="spellStart"/>
      <w:r w:rsidRPr="00EC0AD7">
        <w:rPr>
          <w:rFonts w:ascii="Arial" w:hAnsi="Arial" w:cs="Arial"/>
          <w:snapToGrid w:val="0"/>
          <w:color w:val="000000"/>
        </w:rPr>
        <w:t>Ростех</w:t>
      </w:r>
      <w:proofErr w:type="spellEnd"/>
      <w:r w:rsidRPr="00EC0AD7">
        <w:rPr>
          <w:rFonts w:ascii="Arial" w:hAnsi="Arial" w:cs="Arial"/>
          <w:snapToGrid w:val="0"/>
          <w:color w:val="000000"/>
        </w:rPr>
        <w:t>», решения принимаются Советом директоров Общества на основании соответствующего решения Наблюдательного совета Государственной корпорации «</w:t>
      </w:r>
      <w:proofErr w:type="spellStart"/>
      <w:r w:rsidRPr="00EC0AD7">
        <w:rPr>
          <w:rFonts w:ascii="Arial" w:hAnsi="Arial" w:cs="Arial"/>
          <w:snapToGrid w:val="0"/>
          <w:color w:val="000000"/>
        </w:rPr>
        <w:t>Ростех</w:t>
      </w:r>
      <w:proofErr w:type="spellEnd"/>
      <w:r w:rsidRPr="00EC0AD7">
        <w:rPr>
          <w:rFonts w:ascii="Arial" w:hAnsi="Arial" w:cs="Arial"/>
          <w:snapToGrid w:val="0"/>
          <w:color w:val="000000"/>
        </w:rPr>
        <w:t>».</w:t>
      </w:r>
    </w:p>
    <w:p w14:paraId="1491726D" w14:textId="5E5C0293" w:rsidR="004052A2" w:rsidRPr="00317E73" w:rsidRDefault="004052A2" w:rsidP="004052A2">
      <w:pPr>
        <w:tabs>
          <w:tab w:val="left" w:pos="0"/>
          <w:tab w:val="left" w:pos="1560"/>
          <w:tab w:val="left" w:pos="1701"/>
        </w:tabs>
        <w:suppressAutoHyphens/>
        <w:spacing w:line="316" w:lineRule="auto"/>
        <w:ind w:firstLine="709"/>
        <w:jc w:val="both"/>
        <w:rPr>
          <w:rFonts w:ascii="Arial" w:hAnsi="Arial" w:cs="Arial"/>
          <w:snapToGrid w:val="0"/>
        </w:rPr>
      </w:pPr>
      <w:r w:rsidRPr="00317E73">
        <w:rPr>
          <w:rFonts w:ascii="Arial" w:hAnsi="Arial" w:cs="Arial"/>
          <w:snapToGrid w:val="0"/>
        </w:rPr>
        <w:t>11.</w:t>
      </w:r>
      <w:r w:rsidR="00EC0AD7">
        <w:rPr>
          <w:rFonts w:ascii="Arial" w:hAnsi="Arial" w:cs="Arial"/>
          <w:snapToGrid w:val="0"/>
        </w:rPr>
        <w:t>5</w:t>
      </w:r>
      <w:r w:rsidRPr="00317E73">
        <w:rPr>
          <w:rFonts w:ascii="Arial" w:hAnsi="Arial" w:cs="Arial"/>
          <w:snapToGrid w:val="0"/>
        </w:rPr>
        <w:t xml:space="preserve">.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 </w:t>
      </w:r>
    </w:p>
    <w:p w14:paraId="2ADF72C6" w14:textId="77777777" w:rsidR="004052A2" w:rsidRPr="00317E73" w:rsidRDefault="004052A2" w:rsidP="004052A2">
      <w:pPr>
        <w:tabs>
          <w:tab w:val="left" w:pos="0"/>
          <w:tab w:val="left" w:pos="1560"/>
          <w:tab w:val="left" w:pos="1701"/>
        </w:tabs>
        <w:suppressAutoHyphens/>
        <w:spacing w:line="316" w:lineRule="auto"/>
        <w:ind w:firstLine="709"/>
        <w:jc w:val="both"/>
        <w:rPr>
          <w:rFonts w:ascii="Arial" w:hAnsi="Arial" w:cs="Arial"/>
          <w:snapToGrid w:val="0"/>
        </w:rPr>
      </w:pPr>
      <w:r w:rsidRPr="00317E73">
        <w:rPr>
          <w:rFonts w:ascii="Arial" w:hAnsi="Arial" w:cs="Arial"/>
          <w:snapToGrid w:val="0"/>
        </w:rP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784E463A" w14:textId="0ADBB82B" w:rsidR="001A64A1" w:rsidRPr="00317E73" w:rsidRDefault="00FD290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w:t>
      </w:r>
      <w:r w:rsidR="002C73D9">
        <w:rPr>
          <w:rFonts w:ascii="Arial" w:hAnsi="Arial" w:cs="Arial"/>
          <w:snapToGrid w:val="0"/>
          <w:color w:val="000000"/>
        </w:rPr>
        <w:t>6</w:t>
      </w:r>
      <w:r w:rsidR="001A64A1" w:rsidRPr="00317E73">
        <w:rPr>
          <w:rFonts w:ascii="Arial" w:hAnsi="Arial" w:cs="Arial"/>
          <w:snapToGrid w:val="0"/>
          <w:color w:val="000000"/>
        </w:rPr>
        <w:t>.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sidR="008415AD" w:rsidRPr="00317E73">
        <w:rPr>
          <w:rFonts w:ascii="Arial" w:hAnsi="Arial" w:cs="Arial"/>
          <w:snapToGrid w:val="0"/>
          <w:color w:val="000000"/>
        </w:rPr>
        <w:t xml:space="preserve"> и Положением о Корпоративном секретаре Общества</w:t>
      </w:r>
      <w:r w:rsidR="001A64A1" w:rsidRPr="00317E73">
        <w:rPr>
          <w:rFonts w:ascii="Arial" w:hAnsi="Arial" w:cs="Arial"/>
          <w:snapToGrid w:val="0"/>
          <w:color w:val="000000"/>
        </w:rPr>
        <w:t xml:space="preserve">. </w:t>
      </w:r>
    </w:p>
    <w:p w14:paraId="6DE91228" w14:textId="2A3507AA"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w:t>
      </w:r>
      <w:r w:rsidR="002C73D9">
        <w:rPr>
          <w:rFonts w:ascii="Arial" w:hAnsi="Arial" w:cs="Arial"/>
          <w:snapToGrid w:val="0"/>
          <w:color w:val="000000"/>
        </w:rPr>
        <w:t>7</w:t>
      </w:r>
      <w:r w:rsidRPr="00317E73">
        <w:rPr>
          <w:rFonts w:ascii="Arial" w:hAnsi="Arial" w:cs="Arial"/>
          <w:snapToGrid w:val="0"/>
          <w:color w:val="000000"/>
        </w:rPr>
        <w:t xml:space="preserve">. Члены Совета директоров избираются общим собранием акционеров Общества в количестве </w:t>
      </w:r>
      <w:r w:rsidR="00C922E0">
        <w:rPr>
          <w:rFonts w:ascii="Arial" w:hAnsi="Arial" w:cs="Arial"/>
        </w:rPr>
        <w:t>9</w:t>
      </w:r>
      <w:r w:rsidRPr="00317E73">
        <w:rPr>
          <w:rFonts w:ascii="Arial" w:hAnsi="Arial" w:cs="Arial"/>
          <w:snapToGrid w:val="0"/>
          <w:color w:val="000000"/>
        </w:rPr>
        <w:t xml:space="preserve"> (</w:t>
      </w:r>
      <w:r w:rsidR="00C922E0">
        <w:rPr>
          <w:rFonts w:ascii="Arial" w:hAnsi="Arial" w:cs="Arial"/>
          <w:snapToGrid w:val="0"/>
          <w:color w:val="000000"/>
        </w:rPr>
        <w:t>девять</w:t>
      </w:r>
      <w:r w:rsidRPr="00317E73">
        <w:rPr>
          <w:rFonts w:ascii="Arial" w:hAnsi="Arial" w:cs="Arial"/>
          <w:snapToGrid w:val="0"/>
          <w:color w:val="000000"/>
        </w:rPr>
        <w:t xml:space="preserve">) человек на срок до следующего годового общего </w:t>
      </w:r>
      <w:r w:rsidRPr="00317E73">
        <w:rPr>
          <w:rFonts w:ascii="Arial" w:hAnsi="Arial" w:cs="Arial"/>
          <w:snapToGrid w:val="0"/>
          <w:color w:val="000000"/>
        </w:rPr>
        <w:lastRenderedPageBreak/>
        <w:t>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14:paraId="216A88BC"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14:paraId="0F0C660C" w14:textId="4F73C785"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rPr>
        <w:t>11</w:t>
      </w:r>
      <w:r w:rsidR="00FD2901" w:rsidRPr="00317E73">
        <w:rPr>
          <w:rFonts w:ascii="Arial" w:hAnsi="Arial" w:cs="Arial"/>
          <w:snapToGrid w:val="0"/>
          <w:color w:val="000000"/>
        </w:rPr>
        <w:t>.</w:t>
      </w:r>
      <w:r w:rsidR="002C73D9">
        <w:rPr>
          <w:rFonts w:ascii="Arial" w:hAnsi="Arial" w:cs="Arial"/>
          <w:snapToGrid w:val="0"/>
          <w:color w:val="000000"/>
        </w:rPr>
        <w:t>8</w:t>
      </w:r>
      <w:r w:rsidRPr="00317E73">
        <w:rPr>
          <w:rFonts w:ascii="Arial" w:hAnsi="Arial" w:cs="Arial"/>
          <w:snapToGrid w:val="0"/>
          <w:color w:val="000000"/>
        </w:rPr>
        <w:t>.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14:paraId="69B3945A" w14:textId="27BA0D17" w:rsidR="001A64A1" w:rsidRPr="00317E73" w:rsidRDefault="00FD290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w:t>
      </w:r>
      <w:r w:rsidR="002C73D9">
        <w:rPr>
          <w:rFonts w:ascii="Arial" w:hAnsi="Arial" w:cs="Arial"/>
          <w:snapToGrid w:val="0"/>
          <w:color w:val="000000"/>
        </w:rPr>
        <w:t>9</w:t>
      </w:r>
      <w:r w:rsidR="001A64A1" w:rsidRPr="00317E73">
        <w:rPr>
          <w:rFonts w:ascii="Arial" w:hAnsi="Arial" w:cs="Arial"/>
          <w:snapToGrid w:val="0"/>
          <w:color w:val="000000"/>
        </w:rPr>
        <w:t>. Кворум для проведения заседания Совета директоров Общества составляет не менее половины от числа избранных членов Совета директоров</w:t>
      </w:r>
      <w:r w:rsidR="00180258" w:rsidRPr="00317E73">
        <w:rPr>
          <w:rFonts w:ascii="Arial" w:hAnsi="Arial" w:cs="Arial"/>
          <w:snapToGrid w:val="0"/>
          <w:color w:val="000000"/>
        </w:rPr>
        <w:t>,</w:t>
      </w:r>
      <w:r w:rsidR="00180258" w:rsidRPr="00317E73">
        <w:rPr>
          <w:rFonts w:ascii="Arial" w:hAnsi="Arial" w:cs="Arial"/>
        </w:rPr>
        <w:t xml:space="preserve"> </w:t>
      </w:r>
      <w:r w:rsidR="00180258" w:rsidRPr="00317E73">
        <w:rPr>
          <w:rFonts w:ascii="Arial" w:hAnsi="Arial" w:cs="Arial"/>
          <w:snapToGrid w:val="0"/>
        </w:rPr>
        <w:t>если</w:t>
      </w:r>
      <w:r w:rsidR="00F30ADF" w:rsidRPr="00317E73">
        <w:rPr>
          <w:rFonts w:ascii="Arial" w:hAnsi="Arial" w:cs="Arial"/>
          <w:snapToGrid w:val="0"/>
        </w:rPr>
        <w:t xml:space="preserve"> иное не предусмотрено</w:t>
      </w:r>
      <w:r w:rsidR="00180258" w:rsidRPr="00317E73">
        <w:rPr>
          <w:rFonts w:ascii="Arial" w:hAnsi="Arial" w:cs="Arial"/>
          <w:snapToGrid w:val="0"/>
        </w:rPr>
        <w:t xml:space="preserve"> Федеральным законом «Об акционерных обществах»</w:t>
      </w:r>
      <w:r w:rsidR="001A64A1" w:rsidRPr="00317E73">
        <w:rPr>
          <w:rFonts w:ascii="Arial" w:hAnsi="Arial" w:cs="Arial"/>
          <w:snapToGrid w:val="0"/>
          <w:color w:val="000000"/>
        </w:rPr>
        <w:t>.</w:t>
      </w:r>
    </w:p>
    <w:p w14:paraId="294F312A" w14:textId="2794E1AE" w:rsidR="001A64A1" w:rsidRPr="00317E73" w:rsidRDefault="00FD290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11.1</w:t>
      </w:r>
      <w:r w:rsidR="002C73D9">
        <w:rPr>
          <w:rFonts w:ascii="Arial" w:hAnsi="Arial" w:cs="Arial"/>
          <w:snapToGrid w:val="0"/>
          <w:color w:val="000000"/>
        </w:rPr>
        <w:t>0</w:t>
      </w:r>
      <w:r w:rsidR="001A64A1" w:rsidRPr="00317E73">
        <w:rPr>
          <w:rFonts w:ascii="Arial" w:hAnsi="Arial" w:cs="Arial"/>
          <w:snapToGrid w:val="0"/>
          <w:color w:val="000000"/>
        </w:rPr>
        <w:t>. Решение Совета директоров Общества может быть принято путем проведения заочного голосования (опросным путем).</w:t>
      </w:r>
    </w:p>
    <w:p w14:paraId="5E1DE462"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14:paraId="3BCF726C" w14:textId="15A29E24" w:rsidR="001A64A1" w:rsidRPr="00317E73" w:rsidRDefault="00FD290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11.1</w:t>
      </w:r>
      <w:r w:rsidR="002C73D9">
        <w:rPr>
          <w:rFonts w:ascii="Arial" w:hAnsi="Arial" w:cs="Arial"/>
          <w:snapToGrid w:val="0"/>
          <w:color w:val="000000"/>
        </w:rPr>
        <w:t>1</w:t>
      </w:r>
      <w:r w:rsidR="001A64A1" w:rsidRPr="00317E73">
        <w:rPr>
          <w:rFonts w:ascii="Arial" w:hAnsi="Arial" w:cs="Arial"/>
          <w:snapToGrid w:val="0"/>
          <w:color w:val="000000"/>
        </w:rPr>
        <w:t>.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14:paraId="20656583"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14:paraId="6CF428FB"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14:paraId="6DD50F94" w14:textId="77777777"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14:paraId="21C39E46" w14:textId="1A997AF6" w:rsidR="001A64A1" w:rsidRPr="00317E73" w:rsidRDefault="001A64A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11.1</w:t>
      </w:r>
      <w:r w:rsidR="002C73D9">
        <w:rPr>
          <w:rFonts w:ascii="Arial" w:hAnsi="Arial" w:cs="Arial"/>
          <w:snapToGrid w:val="0"/>
          <w:color w:val="000000"/>
        </w:rPr>
        <w:t>2</w:t>
      </w:r>
      <w:r w:rsidRPr="00317E73">
        <w:rPr>
          <w:rFonts w:ascii="Arial" w:hAnsi="Arial" w:cs="Arial"/>
          <w:snapToGrid w:val="0"/>
          <w:color w:val="000000"/>
        </w:rPr>
        <w:t xml:space="preserve">.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14:paraId="689BA07E" w14:textId="0D0EE578" w:rsidR="001A64A1" w:rsidRPr="00317E73" w:rsidRDefault="00FD2901"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lastRenderedPageBreak/>
        <w:t>11.1</w:t>
      </w:r>
      <w:r w:rsidR="002C73D9">
        <w:rPr>
          <w:rFonts w:ascii="Arial" w:hAnsi="Arial" w:cs="Arial"/>
          <w:snapToGrid w:val="0"/>
          <w:color w:val="000000"/>
        </w:rPr>
        <w:t>3</w:t>
      </w:r>
      <w:r w:rsidR="001A64A1" w:rsidRPr="00317E73">
        <w:rPr>
          <w:rFonts w:ascii="Arial" w:hAnsi="Arial" w:cs="Arial"/>
          <w:snapToGrid w:val="0"/>
          <w:color w:val="000000"/>
        </w:rPr>
        <w:t>.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14:paraId="35690366" w14:textId="77777777" w:rsidR="001A64A1" w:rsidRPr="00317E73" w:rsidRDefault="00702FF2"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В</w:t>
      </w:r>
      <w:r w:rsidR="001A64A1" w:rsidRPr="00317E73">
        <w:rPr>
          <w:rFonts w:ascii="Arial" w:hAnsi="Arial" w:cs="Arial"/>
          <w:snapToGrid w:val="0"/>
          <w:color w:val="000000"/>
        </w:rPr>
        <w:t xml:space="preserve"> случае равенства голосов членов Совета директоров</w:t>
      </w:r>
      <w:r w:rsidRPr="00317E73">
        <w:rPr>
          <w:rFonts w:ascii="Arial" w:hAnsi="Arial" w:cs="Arial"/>
          <w:snapToGrid w:val="0"/>
          <w:color w:val="000000"/>
        </w:rPr>
        <w:t xml:space="preserve"> при принятии решений Советом директоров</w:t>
      </w:r>
      <w:r w:rsidR="001A64A1" w:rsidRPr="00317E73">
        <w:rPr>
          <w:rFonts w:ascii="Arial" w:hAnsi="Arial" w:cs="Arial"/>
          <w:snapToGrid w:val="0"/>
          <w:color w:val="000000"/>
        </w:rPr>
        <w:t xml:space="preserve"> голос председателя Совета директоров является решающим.</w:t>
      </w:r>
    </w:p>
    <w:p w14:paraId="72A9F368" w14:textId="0F85E59E" w:rsidR="00A419F8" w:rsidRDefault="00FD2901" w:rsidP="0086511D">
      <w:pPr>
        <w:suppressAutoHyphens/>
        <w:spacing w:line="316" w:lineRule="auto"/>
        <w:ind w:firstLine="709"/>
        <w:jc w:val="both"/>
        <w:rPr>
          <w:rFonts w:ascii="Arial" w:hAnsi="Arial" w:cs="Arial"/>
        </w:rPr>
      </w:pPr>
      <w:r w:rsidRPr="00317E73">
        <w:rPr>
          <w:rFonts w:ascii="Arial" w:hAnsi="Arial" w:cs="Arial"/>
          <w:snapToGrid w:val="0"/>
        </w:rPr>
        <w:t>11.1</w:t>
      </w:r>
      <w:r w:rsidR="002C73D9">
        <w:rPr>
          <w:rFonts w:ascii="Arial" w:hAnsi="Arial" w:cs="Arial"/>
          <w:snapToGrid w:val="0"/>
        </w:rPr>
        <w:t>4</w:t>
      </w:r>
      <w:r w:rsidR="00242431" w:rsidRPr="00317E73">
        <w:rPr>
          <w:rFonts w:ascii="Arial" w:hAnsi="Arial" w:cs="Arial"/>
          <w:snapToGrid w:val="0"/>
        </w:rPr>
        <w:t>. Советом директоров могут быть сформированы комитеты Совета директоров</w:t>
      </w:r>
      <w:r w:rsidR="00242431" w:rsidRPr="00317E73">
        <w:rPr>
          <w:rFonts w:ascii="Arial" w:hAnsi="Arial" w:cs="Arial"/>
        </w:rPr>
        <w:t>.</w:t>
      </w:r>
    </w:p>
    <w:p w14:paraId="61F30475" w14:textId="77777777" w:rsidR="00BD5DF3" w:rsidRPr="0086511D" w:rsidRDefault="00BD5DF3" w:rsidP="0086511D">
      <w:pPr>
        <w:suppressAutoHyphens/>
        <w:spacing w:line="316" w:lineRule="auto"/>
        <w:ind w:firstLine="709"/>
        <w:jc w:val="both"/>
        <w:rPr>
          <w:rFonts w:ascii="Arial" w:hAnsi="Arial" w:cs="Arial"/>
        </w:rPr>
      </w:pPr>
    </w:p>
    <w:p w14:paraId="027D8957" w14:textId="77777777" w:rsidR="007123D9" w:rsidRPr="00317E73" w:rsidRDefault="007123D9" w:rsidP="009E7532">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12. ИСПОЛНИТЕЛЬНЫЙ ОРГАН ОБЩЕСТВА</w:t>
      </w:r>
    </w:p>
    <w:p w14:paraId="250A7DD0" w14:textId="578EECC9" w:rsidR="007123D9" w:rsidRPr="00317E73" w:rsidRDefault="007123D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 xml:space="preserve">12.1. Единоличный исполнительный орган (генеральный директор, управляющая организация, управляющий) Общества избирается сроком на </w:t>
      </w:r>
      <w:r w:rsidR="00A45DBA">
        <w:rPr>
          <w:rFonts w:ascii="Arial" w:hAnsi="Arial" w:cs="Arial"/>
          <w:snapToGrid w:val="0"/>
          <w:color w:val="000000"/>
        </w:rPr>
        <w:t>5</w:t>
      </w:r>
      <w:r w:rsidRPr="00317E73">
        <w:rPr>
          <w:rFonts w:ascii="Arial" w:hAnsi="Arial" w:cs="Arial"/>
          <w:snapToGrid w:val="0"/>
          <w:color w:val="000000"/>
        </w:rPr>
        <w:t xml:space="preserve"> (</w:t>
      </w:r>
      <w:r w:rsidR="00A45DBA">
        <w:rPr>
          <w:rFonts w:ascii="Arial" w:hAnsi="Arial" w:cs="Arial"/>
          <w:snapToGrid w:val="0"/>
          <w:color w:val="000000"/>
        </w:rPr>
        <w:t>пять</w:t>
      </w:r>
      <w:r w:rsidRPr="00317E73">
        <w:rPr>
          <w:rFonts w:ascii="Arial" w:hAnsi="Arial" w:cs="Arial"/>
          <w:snapToGrid w:val="0"/>
          <w:color w:val="000000"/>
        </w:rPr>
        <w:t xml:space="preserve">) </w:t>
      </w:r>
      <w:r w:rsidR="00A45DBA">
        <w:rPr>
          <w:rFonts w:ascii="Arial" w:hAnsi="Arial" w:cs="Arial"/>
          <w:snapToGrid w:val="0"/>
          <w:color w:val="000000"/>
        </w:rPr>
        <w:t>лет</w:t>
      </w:r>
      <w:r w:rsidRPr="00317E73">
        <w:rPr>
          <w:rFonts w:ascii="Arial" w:hAnsi="Arial" w:cs="Arial"/>
          <w:snapToGrid w:val="0"/>
          <w:color w:val="000000"/>
        </w:rPr>
        <w:t xml:space="preserve"> (если меньший срок не предусмотрен решением об избрании).</w:t>
      </w:r>
    </w:p>
    <w:p w14:paraId="1E8958AD" w14:textId="77777777" w:rsidR="007123D9" w:rsidRPr="00317E73" w:rsidRDefault="007123D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12.2. Единоличный исполнительный орган (генеральный директор, управляющая организация, управляющий):</w:t>
      </w:r>
    </w:p>
    <w:p w14:paraId="161BB39A"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обеспечивает выполнение решений общего собрания акционеров и Совета директоров Общества;</w:t>
      </w:r>
    </w:p>
    <w:p w14:paraId="3FC5CAC0"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 xml:space="preserve">заключает договоры и совершает иные сделки в порядке, предусмотренном </w:t>
      </w:r>
      <w:r w:rsidR="00A13A2C" w:rsidRPr="00317E73">
        <w:rPr>
          <w:rFonts w:ascii="Arial" w:hAnsi="Arial" w:cs="Arial"/>
          <w:bCs/>
        </w:rPr>
        <w:t xml:space="preserve">Федеральным законом </w:t>
      </w:r>
      <w:r w:rsidR="00CA57D6" w:rsidRPr="00317E73">
        <w:rPr>
          <w:rFonts w:ascii="Arial" w:hAnsi="Arial" w:cs="Arial"/>
          <w:bCs/>
        </w:rPr>
        <w:t>№208-ФЗ «Об акционерных обществах»</w:t>
      </w:r>
      <w:r w:rsidRPr="00317E73">
        <w:rPr>
          <w:rFonts w:ascii="Arial" w:hAnsi="Arial" w:cs="Arial"/>
          <w:snapToGrid w:val="0"/>
          <w:color w:val="000000"/>
        </w:rPr>
        <w:t xml:space="preserve"> и настоящим Уставом;</w:t>
      </w:r>
    </w:p>
    <w:p w14:paraId="21FFFD3F"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14:paraId="74A31706"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w:t>
      </w:r>
      <w:r w:rsidR="00F30ADF" w:rsidRPr="00317E73">
        <w:rPr>
          <w:rFonts w:ascii="Arial" w:hAnsi="Arial" w:cs="Arial"/>
          <w:snapToGrid w:val="0"/>
          <w:color w:val="000000"/>
        </w:rPr>
        <w:t xml:space="preserve"> Российской Федерации</w:t>
      </w:r>
      <w:r w:rsidRPr="00317E73">
        <w:rPr>
          <w:rFonts w:ascii="Arial" w:hAnsi="Arial" w:cs="Arial"/>
          <w:snapToGrid w:val="0"/>
          <w:color w:val="000000"/>
        </w:rPr>
        <w:t>;</w:t>
      </w:r>
    </w:p>
    <w:p w14:paraId="2FB749C6"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14:paraId="25960FDE"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утверждает штатное расписание Общества, а также его филиалов и представительств;</w:t>
      </w:r>
    </w:p>
    <w:p w14:paraId="08EB7073" w14:textId="42FEDE96" w:rsidR="007123D9" w:rsidRPr="00317E73" w:rsidRDefault="00A45DBA" w:rsidP="00CC2E5A">
      <w:pPr>
        <w:pStyle w:val="af0"/>
        <w:numPr>
          <w:ilvl w:val="2"/>
          <w:numId w:val="34"/>
        </w:numPr>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принимает на работу и увольняет с работы работников, в том числе назначает, увольняет, урегулирует конфликт интересов руководителей филиалов и представительств Общества</w:t>
      </w:r>
      <w:r w:rsidR="007123D9" w:rsidRPr="00317E73">
        <w:rPr>
          <w:rFonts w:ascii="Arial" w:hAnsi="Arial" w:cs="Arial"/>
          <w:snapToGrid w:val="0"/>
          <w:color w:val="000000"/>
        </w:rPr>
        <w:t>;</w:t>
      </w:r>
    </w:p>
    <w:p w14:paraId="4B45931D"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 xml:space="preserve">применяет к работникам Общества меры поощрения и налагает на них взыскания в порядке и на условиях, предусмотренных законодательством </w:t>
      </w:r>
      <w:r w:rsidR="00626DDB" w:rsidRPr="00317E73">
        <w:rPr>
          <w:rFonts w:ascii="Arial" w:hAnsi="Arial" w:cs="Arial"/>
          <w:snapToGrid w:val="0"/>
          <w:color w:val="000000"/>
        </w:rPr>
        <w:t xml:space="preserve">Российской Федерации </w:t>
      </w:r>
      <w:r w:rsidRPr="00317E73">
        <w:rPr>
          <w:rFonts w:ascii="Arial" w:hAnsi="Arial" w:cs="Arial"/>
          <w:snapToGrid w:val="0"/>
          <w:color w:val="000000"/>
        </w:rPr>
        <w:t>о труде, а также внутренними документами Общества;</w:t>
      </w:r>
    </w:p>
    <w:p w14:paraId="4729A73C"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открывает расчетный, валютный и другие счета Общества;</w:t>
      </w:r>
    </w:p>
    <w:p w14:paraId="240191A0"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выдает доверенности от имени Общества;</w:t>
      </w:r>
    </w:p>
    <w:p w14:paraId="6B3C5F05"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обеспечивает организацию и ведение бухгалтерского учета и отчетности Общества;</w:t>
      </w:r>
    </w:p>
    <w:p w14:paraId="06162FFE"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lastRenderedPageBreak/>
        <w:t xml:space="preserve">не позднее чем за </w:t>
      </w:r>
      <w:r w:rsidR="0073377D" w:rsidRPr="00317E73">
        <w:rPr>
          <w:rFonts w:ascii="Arial" w:hAnsi="Arial" w:cs="Arial"/>
          <w:snapToGrid w:val="0"/>
          <w:color w:val="000000"/>
        </w:rPr>
        <w:t>40</w:t>
      </w:r>
      <w:r w:rsidRPr="00317E73">
        <w:rPr>
          <w:rFonts w:ascii="Arial" w:hAnsi="Arial" w:cs="Arial"/>
          <w:snapToGrid w:val="0"/>
          <w:color w:val="000000"/>
        </w:rPr>
        <w:t xml:space="preserve"> (</w:t>
      </w:r>
      <w:r w:rsidR="0073377D" w:rsidRPr="00317E73">
        <w:rPr>
          <w:rFonts w:ascii="Arial" w:hAnsi="Arial" w:cs="Arial"/>
          <w:snapToGrid w:val="0"/>
          <w:color w:val="000000"/>
        </w:rPr>
        <w:t>сорок</w:t>
      </w:r>
      <w:r w:rsidRPr="00317E73">
        <w:rPr>
          <w:rFonts w:ascii="Arial" w:hAnsi="Arial" w:cs="Arial"/>
          <w:snapToGrid w:val="0"/>
          <w:color w:val="000000"/>
        </w:rPr>
        <w:t>)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14:paraId="1C3BC96A"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14:paraId="3CAAAC71"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принимает участие в подготовке и проведении общих собраний акционеров Общества;</w:t>
      </w:r>
    </w:p>
    <w:p w14:paraId="7AA64915"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14:paraId="584EA942"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обеспечивает использование прибыли в соответствии с решениями общих собраний акционеров Общества;</w:t>
      </w:r>
    </w:p>
    <w:p w14:paraId="5CC021EA"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создает безопасные условия труда для работников Общества;</w:t>
      </w:r>
    </w:p>
    <w:p w14:paraId="51E1FF26"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 xml:space="preserve">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w:t>
      </w:r>
      <w:r w:rsidR="00626DDB" w:rsidRPr="00317E73">
        <w:rPr>
          <w:rFonts w:ascii="Arial" w:hAnsi="Arial" w:cs="Arial"/>
          <w:snapToGrid w:val="0"/>
          <w:color w:val="000000"/>
        </w:rPr>
        <w:t xml:space="preserve">персональную </w:t>
      </w:r>
      <w:r w:rsidRPr="00317E73">
        <w:rPr>
          <w:rFonts w:ascii="Arial" w:hAnsi="Arial" w:cs="Arial"/>
          <w:snapToGrid w:val="0"/>
          <w:color w:val="000000"/>
        </w:rPr>
        <w:t xml:space="preserve">ответственность за </w:t>
      </w:r>
      <w:r w:rsidR="00626DDB" w:rsidRPr="00317E73">
        <w:rPr>
          <w:rFonts w:ascii="Arial" w:hAnsi="Arial" w:cs="Arial"/>
          <w:snapToGrid w:val="0"/>
          <w:color w:val="000000"/>
        </w:rPr>
        <w:t xml:space="preserve">обеспечение режима секретности в Обществе, </w:t>
      </w:r>
      <w:r w:rsidRPr="00317E73">
        <w:rPr>
          <w:rFonts w:ascii="Arial" w:hAnsi="Arial" w:cs="Arial"/>
          <w:snapToGrid w:val="0"/>
          <w:color w:val="000000"/>
        </w:rPr>
        <w:t>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w:t>
      </w:r>
      <w:r w:rsidR="00626DDB" w:rsidRPr="00317E73">
        <w:rPr>
          <w:rFonts w:ascii="Arial" w:hAnsi="Arial" w:cs="Arial"/>
          <w:snapToGrid w:val="0"/>
          <w:color w:val="000000"/>
        </w:rPr>
        <w:t>, а также осуществляет контроль за обеспечением режима секретности в дочерних обществах</w:t>
      </w:r>
      <w:r w:rsidRPr="00317E73">
        <w:rPr>
          <w:rFonts w:ascii="Arial" w:hAnsi="Arial" w:cs="Arial"/>
          <w:snapToGrid w:val="0"/>
          <w:color w:val="000000"/>
        </w:rPr>
        <w:t>;</w:t>
      </w:r>
    </w:p>
    <w:p w14:paraId="66063948"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14:paraId="17D06F40"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самостоятельно устанавливает для работников Общества дополнительные отпуска, сокращенный рабочий день и иные льготы;</w:t>
      </w:r>
    </w:p>
    <w:p w14:paraId="3248B9E6" w14:textId="0B17A96E" w:rsidR="0065271D" w:rsidRPr="00B86CE6" w:rsidRDefault="0065271D" w:rsidP="0086511D">
      <w:pPr>
        <w:pStyle w:val="af0"/>
        <w:numPr>
          <w:ilvl w:val="2"/>
          <w:numId w:val="34"/>
        </w:numPr>
        <w:tabs>
          <w:tab w:val="left" w:pos="1843"/>
        </w:tabs>
        <w:suppressAutoHyphens/>
        <w:spacing w:line="317" w:lineRule="auto"/>
        <w:ind w:left="0" w:firstLine="709"/>
        <w:jc w:val="both"/>
        <w:rPr>
          <w:rFonts w:ascii="Arial" w:hAnsi="Arial" w:cs="Arial"/>
          <w:snapToGrid w:val="0"/>
        </w:rPr>
      </w:pPr>
      <w:r w:rsidRPr="00B86CE6">
        <w:rPr>
          <w:rFonts w:ascii="Arial" w:hAnsi="Arial" w:cs="Arial"/>
        </w:rPr>
        <w:t>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p>
    <w:p w14:paraId="2B10899E" w14:textId="77777777" w:rsidR="007123D9" w:rsidRPr="00317E73" w:rsidRDefault="007123D9" w:rsidP="0086511D">
      <w:pPr>
        <w:pStyle w:val="af0"/>
        <w:numPr>
          <w:ilvl w:val="2"/>
          <w:numId w:val="34"/>
        </w:numPr>
        <w:tabs>
          <w:tab w:val="num" w:pos="1270"/>
          <w:tab w:val="left" w:pos="1843"/>
        </w:tabs>
        <w:suppressAutoHyphens/>
        <w:spacing w:line="319" w:lineRule="auto"/>
        <w:ind w:left="0" w:firstLine="709"/>
        <w:jc w:val="both"/>
        <w:rPr>
          <w:rFonts w:ascii="Arial" w:hAnsi="Arial" w:cs="Arial"/>
          <w:snapToGrid w:val="0"/>
          <w:color w:val="000000"/>
        </w:rPr>
      </w:pPr>
      <w:r w:rsidRPr="00317E73">
        <w:rPr>
          <w:rFonts w:ascii="Arial" w:hAnsi="Arial" w:cs="Arial"/>
          <w:snapToGrid w:val="0"/>
          <w:color w:val="000000"/>
        </w:rPr>
        <w:t>решает другие вопросы текущей деятельности Общества.</w:t>
      </w:r>
    </w:p>
    <w:p w14:paraId="347C3CCE" w14:textId="77777777" w:rsidR="007123D9" w:rsidRPr="00317E73" w:rsidRDefault="007123D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14:paraId="1D356C7A" w14:textId="77777777" w:rsidR="007123D9" w:rsidRPr="00317E73" w:rsidRDefault="007123D9" w:rsidP="000C5B87">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w:t>
      </w:r>
      <w:r w:rsidR="00203E1D" w:rsidRPr="00317E73">
        <w:rPr>
          <w:rFonts w:ascii="Arial" w:hAnsi="Arial" w:cs="Arial"/>
          <w:snapToGrid w:val="0"/>
          <w:color w:val="000000"/>
        </w:rPr>
        <w:t>организаций, акции (доли в уставном капитале) которых принадлежат Обществу,</w:t>
      </w:r>
      <w:r w:rsidRPr="00317E73">
        <w:rPr>
          <w:rFonts w:ascii="Arial" w:hAnsi="Arial" w:cs="Arial"/>
          <w:snapToGrid w:val="0"/>
          <w:color w:val="000000"/>
        </w:rPr>
        <w:t xml:space="preserve"> за исключением случаев, когда в соответствии с Уставом Общества такие полномочия отнесены к компетенции Совета директоров Общества.</w:t>
      </w:r>
    </w:p>
    <w:p w14:paraId="258F3C4B" w14:textId="77777777" w:rsidR="007123D9" w:rsidRPr="00317E73" w:rsidRDefault="007123D9" w:rsidP="000C5B87">
      <w:pPr>
        <w:suppressAutoHyphens/>
        <w:spacing w:line="319" w:lineRule="auto"/>
        <w:ind w:firstLine="709"/>
        <w:jc w:val="both"/>
        <w:rPr>
          <w:rFonts w:ascii="Arial" w:hAnsi="Arial" w:cs="Arial"/>
        </w:rPr>
      </w:pPr>
      <w:r w:rsidRPr="00317E73">
        <w:rPr>
          <w:rFonts w:ascii="Arial" w:hAnsi="Arial" w:cs="Arial"/>
          <w:snapToGrid w:val="0"/>
          <w:color w:val="000000"/>
        </w:rPr>
        <w:lastRenderedPageBreak/>
        <w:t>12.5. </w:t>
      </w:r>
      <w:r w:rsidRPr="00317E73">
        <w:rPr>
          <w:rFonts w:ascii="Arial" w:hAnsi="Arial" w:cs="Arial"/>
        </w:rPr>
        <w:t>В случае образования временного единоличного исполнительного органа Общества (временного генерального директора</w:t>
      </w:r>
      <w:r w:rsidR="00702FF2" w:rsidRPr="00317E73">
        <w:rPr>
          <w:rFonts w:ascii="Arial" w:hAnsi="Arial" w:cs="Arial"/>
        </w:rPr>
        <w:t>)</w:t>
      </w:r>
      <w:r w:rsidRPr="00317E73">
        <w:rPr>
          <w:rFonts w:ascii="Arial" w:hAnsi="Arial" w:cs="Arial"/>
        </w:rPr>
        <w:t xml:space="preserve">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14:paraId="0308D707" w14:textId="77777777" w:rsidR="00885D9D" w:rsidRPr="00317E73" w:rsidRDefault="00885D9D" w:rsidP="00885D9D">
      <w:pPr>
        <w:suppressAutoHyphens/>
        <w:spacing w:line="316" w:lineRule="auto"/>
        <w:ind w:firstLine="709"/>
        <w:jc w:val="both"/>
        <w:rPr>
          <w:rFonts w:ascii="Arial" w:hAnsi="Arial" w:cs="Arial"/>
          <w:color w:val="000000" w:themeColor="text1"/>
        </w:rPr>
      </w:pPr>
      <w:r w:rsidRPr="00317E73">
        <w:rPr>
          <w:rFonts w:ascii="Arial" w:hAnsi="Arial" w:cs="Arial"/>
          <w:color w:val="000000" w:themeColor="text1"/>
        </w:rPr>
        <w:t>12.6.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14:paraId="48977EC1" w14:textId="77777777" w:rsidR="00C31119" w:rsidRPr="00317E73" w:rsidRDefault="00C31119" w:rsidP="009E7532">
      <w:pPr>
        <w:suppressAutoHyphens/>
        <w:spacing w:line="319" w:lineRule="auto"/>
        <w:jc w:val="center"/>
        <w:rPr>
          <w:rFonts w:ascii="Arial" w:hAnsi="Arial" w:cs="Arial"/>
          <w:b/>
          <w:snapToGrid w:val="0"/>
          <w:color w:val="000000"/>
        </w:rPr>
      </w:pPr>
      <w:r w:rsidRPr="00317E73">
        <w:rPr>
          <w:rFonts w:ascii="Arial" w:hAnsi="Arial" w:cs="Arial"/>
          <w:b/>
          <w:snapToGrid w:val="0"/>
          <w:color w:val="000000"/>
        </w:rPr>
        <w:t>1</w:t>
      </w:r>
      <w:r w:rsidR="00036BA3" w:rsidRPr="00317E73">
        <w:rPr>
          <w:rFonts w:ascii="Arial" w:hAnsi="Arial" w:cs="Arial"/>
          <w:b/>
          <w:snapToGrid w:val="0"/>
          <w:color w:val="000000"/>
        </w:rPr>
        <w:t>3</w:t>
      </w:r>
      <w:r w:rsidRPr="00317E73">
        <w:rPr>
          <w:rFonts w:ascii="Arial" w:hAnsi="Arial" w:cs="Arial"/>
          <w:b/>
          <w:snapToGrid w:val="0"/>
          <w:color w:val="000000"/>
        </w:rPr>
        <w:t>.</w:t>
      </w:r>
      <w:r w:rsidR="00FB4025" w:rsidRPr="00317E73">
        <w:rPr>
          <w:rFonts w:ascii="Arial" w:hAnsi="Arial" w:cs="Arial"/>
          <w:b/>
          <w:snapToGrid w:val="0"/>
          <w:color w:val="000000"/>
        </w:rPr>
        <w:t> </w:t>
      </w:r>
      <w:r w:rsidRPr="00317E73">
        <w:rPr>
          <w:rFonts w:ascii="Arial" w:hAnsi="Arial" w:cs="Arial"/>
          <w:b/>
          <w:snapToGrid w:val="0"/>
          <w:color w:val="000000"/>
        </w:rPr>
        <w:t>КОНТРОЛЬ ЗА ФИНАНСОВО-ХОЗЯЙСТВЕННОЙ</w:t>
      </w:r>
    </w:p>
    <w:p w14:paraId="76E68160" w14:textId="77777777" w:rsidR="00C31119" w:rsidRPr="00317E73" w:rsidRDefault="00C31119" w:rsidP="009E7532">
      <w:pPr>
        <w:pStyle w:val="3"/>
        <w:suppressAutoHyphens/>
        <w:spacing w:line="319" w:lineRule="auto"/>
        <w:rPr>
          <w:rFonts w:ascii="Arial" w:hAnsi="Arial" w:cs="Arial"/>
        </w:rPr>
      </w:pPr>
      <w:r w:rsidRPr="00317E73">
        <w:rPr>
          <w:rFonts w:ascii="Arial" w:hAnsi="Arial" w:cs="Arial"/>
        </w:rPr>
        <w:t>ДЕЯТЕЛЬНОСТЬЮ ОБЩЕСТВА</w:t>
      </w:r>
    </w:p>
    <w:p w14:paraId="51E43667"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 Контроль за финансово-хозяйственной деятельностью Общества осуществляется ревизионной комиссией Общества в объеме, предусмотренном настоящим Уставом.</w:t>
      </w:r>
    </w:p>
    <w:p w14:paraId="3B07E95B" w14:textId="65B4471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w:t>
      </w:r>
      <w:r w:rsidR="00C31F45">
        <w:rPr>
          <w:rFonts w:ascii="Arial" w:hAnsi="Arial" w:cs="Arial"/>
          <w:snapToGrid w:val="0"/>
          <w:color w:val="000000"/>
        </w:rPr>
        <w:t>в количестве</w:t>
      </w:r>
      <w:r w:rsidRPr="00A45DBA">
        <w:rPr>
          <w:rFonts w:ascii="Arial" w:hAnsi="Arial" w:cs="Arial"/>
          <w:snapToGrid w:val="0"/>
          <w:color w:val="000000"/>
        </w:rPr>
        <w:t xml:space="preserve"> 3 (трех) человек.</w:t>
      </w:r>
    </w:p>
    <w:p w14:paraId="39901D07"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w:t>
      </w:r>
    </w:p>
    <w:p w14:paraId="68B66EA1"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39BF1591"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14:paraId="72AB37E9"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13.3. В ходе выполнения возложенных на ревизионную комиссию Общества функций она может привлекать работников подразделения внутреннего аудита Общества и других экспертов из числа лиц, не занимающих какие-либо штатные должности в Обществе.</w:t>
      </w:r>
    </w:p>
    <w:p w14:paraId="2D8CD67D"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14:paraId="0F0D422B"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13.5. Проверка (ревизия) финансово-хозяйственной деятельности Общества осуществляется по итогам его деятельности за год (в случаях, предусмотренных в пункте 13.9.1 настоящего Устава), а также в любое время по инициативе ревизионной комиссии Общества, по решению общего собрания акционеров, Совета директоров или по </w:t>
      </w:r>
      <w:r w:rsidRPr="00A45DBA">
        <w:rPr>
          <w:rFonts w:ascii="Arial" w:hAnsi="Arial" w:cs="Arial"/>
          <w:snapToGrid w:val="0"/>
          <w:color w:val="000000"/>
        </w:rPr>
        <w:lastRenderedPageBreak/>
        <w:t>требованию акционера (акционеров) Общества, владеющего (владеющих) в совокупности не менее чем 10 (десятью) процентами голосующих акций Общества.</w:t>
      </w:r>
    </w:p>
    <w:p w14:paraId="0AB02D69"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23CADB0E"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 в рамках проводимых проверок (ревизии).</w:t>
      </w:r>
    </w:p>
    <w:p w14:paraId="38426D9F"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13.7. В рамках проводимых проверок (ревизий) финансово-хозяйственной деятельности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w:t>
      </w:r>
    </w:p>
    <w:p w14:paraId="677435D1"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13.8. Документально оформленные результаты проверок (ревизий) финансово-хозяйственной деятельности Общества, проводимых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p>
    <w:p w14:paraId="70417095"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13.9. В случаях, предусмотренных в пункте 13.9.1 настоящего Устава, результаты проверок (ревизий) финансово-хозяйственной деятельности Общества, проводимых ревизионной комиссией по итогам деятельности Общества за год, должны содержать подтверждение:</w:t>
      </w:r>
    </w:p>
    <w:p w14:paraId="19890648"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а) достоверности данных, содержащихся в отчете о финансовых результатах и расчете чистого долга.</w:t>
      </w:r>
    </w:p>
    <w:p w14:paraId="38C2BF44"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б) информации о фактах нарушений (об отсутствии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(отсутствии нарушений) законодательства при осуществлении финансово-хозяйственной деятельности.</w:t>
      </w:r>
    </w:p>
    <w:p w14:paraId="223055A4"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в) результаты проверки наличия/отсутствия невыполненных заданий государственного оборонного заказа, инвестиционных проектов по капитальному строительству и техническому перевооружению в рамках ФЦП, государственных программ, национальных проектов, контрактов военно-технического сотрудничества и программ по импортозамещению, соблюдение порядка работы с непрофильными активами.</w:t>
      </w:r>
    </w:p>
    <w:p w14:paraId="3352486D"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13.9.1. Требования к проведению годовых проверок (ревизий) финансово-хозяйственной деятельности Общества, указанные в пункте 13.9 настоящего Устава, применяются: </w:t>
      </w:r>
    </w:p>
    <w:p w14:paraId="76B13AE3"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lastRenderedPageBreak/>
        <w:t xml:space="preserve">а) в отношении проверок, проводимых в 2023 году, если выручка Общества по итогам 2022 года (по состоянию на 31 декабря 2022 г.) превышает 100 000 000 (сто миллионов) рублей; </w:t>
      </w:r>
    </w:p>
    <w:p w14:paraId="082D06A3"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б) в отношении проверок, проводимых в 2024 году, если выручка Общества по итогам 2023 года (по состоянию на 31 декабря 2023 г.) превышает 500 000 000 (пятьсот миллионов) рублей; </w:t>
      </w:r>
    </w:p>
    <w:p w14:paraId="42644B8B"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в) в отношении проверок, проводимых в 2025 году и последующих календарных годах, если выручка Общества по итогам 2024 года (по состоянию на 31 декабря 2024 г.) и, соответственно, последующих календарных годов, предшествующих году проверке, превышает 1 000 000 000 (один миллиард) рублей.</w:t>
      </w:r>
    </w:p>
    <w:p w14:paraId="1CB2F368"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13.10. За исключением случаев, указанных в пункте 13.9.1 настоящего Устава, в компетенцию ревизионной комиссии Общества не входит подтверждение (проверка) достоверности данных, содержащихся в годовой бухгалтерской (финансовой) отчетности Общества. </w:t>
      </w:r>
    </w:p>
    <w:p w14:paraId="1830A371"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13.11. В компетенцию ревизионной комиссии Общества не входит подтверждение (проверка) достоверности данных, содержащихся в годовом отчете Общества.</w:t>
      </w:r>
    </w:p>
    <w:p w14:paraId="1CFAE48B" w14:textId="351B1A79"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13.12. Результаты проверки (ревизии) ревизионной комиссии Общества подписывается всеми членами ревизионной комиссии Общества, за исключением выбывших</w:t>
      </w:r>
      <w:r w:rsidR="002C73D9">
        <w:rPr>
          <w:rFonts w:ascii="Arial" w:hAnsi="Arial" w:cs="Arial"/>
          <w:snapToGrid w:val="0"/>
          <w:color w:val="000000"/>
        </w:rPr>
        <w:t xml:space="preserve"> (</w:t>
      </w:r>
      <w:r w:rsidR="002C73D9" w:rsidRPr="002C73D9">
        <w:rPr>
          <w:rFonts w:ascii="Arial" w:hAnsi="Arial" w:cs="Arial"/>
          <w:snapToGrid w:val="0"/>
          <w:color w:val="000000"/>
        </w:rPr>
        <w:t>выбывшими членами ревизионной комиссии являются: умерший член ревизионной комиссии; или член ревизионной комиссии решением суда ограниченный в дееспособности, признанный недееспособным; член ревизионной комиссии, уведомивший в письменной форме заблаговременно (не позднее чем за 30 дней до даты завершения проверки (ревизии) Общество и председателя ревизионной комиссии/акционеров Общества об отказе от своих полномочий</w:t>
      </w:r>
      <w:r w:rsidR="002C73D9">
        <w:rPr>
          <w:rFonts w:ascii="Arial" w:hAnsi="Arial" w:cs="Arial"/>
          <w:snapToGrid w:val="0"/>
          <w:color w:val="000000"/>
        </w:rPr>
        <w:t>)</w:t>
      </w:r>
      <w:r w:rsidRPr="00A45DBA">
        <w:rPr>
          <w:rFonts w:ascii="Arial" w:hAnsi="Arial" w:cs="Arial"/>
          <w:snapToGrid w:val="0"/>
          <w:color w:val="000000"/>
        </w:rPr>
        <w:t>.</w:t>
      </w:r>
    </w:p>
    <w:p w14:paraId="601E6EB4"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13.13.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14:paraId="0A89D0CD"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13.14.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действующим законодательством Российской Федерации.</w:t>
      </w:r>
    </w:p>
    <w:p w14:paraId="641C010B"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13.15. В составляемых заключениях аудиторской организацией (аудитором) заключениях по итогам проверки финансово-хозяйственной деятельности Общества должны содержаться:</w:t>
      </w:r>
    </w:p>
    <w:p w14:paraId="2160E228" w14:textId="77777777" w:rsidR="00A45DBA" w:rsidRPr="00A45DBA"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а) подтверждение достоверности данных, содержащихся в отчетах и иной финансовой документации Общества;</w:t>
      </w:r>
    </w:p>
    <w:p w14:paraId="4B0A3DE6" w14:textId="77777777" w:rsidR="00E84E74" w:rsidRDefault="00A45DBA" w:rsidP="00BD5DF3">
      <w:pPr>
        <w:pStyle w:val="af0"/>
        <w:suppressAutoHyphens/>
        <w:spacing w:line="319" w:lineRule="auto"/>
        <w:ind w:left="0" w:firstLine="709"/>
        <w:jc w:val="both"/>
        <w:rPr>
          <w:rFonts w:ascii="Arial" w:hAnsi="Arial" w:cs="Arial"/>
          <w:snapToGrid w:val="0"/>
          <w:color w:val="000000"/>
        </w:rPr>
      </w:pPr>
      <w:r w:rsidRPr="00A45DBA">
        <w:rPr>
          <w:rFonts w:ascii="Arial" w:hAnsi="Arial" w:cs="Arial"/>
          <w:snapToGrid w:val="0"/>
          <w:color w:val="000000"/>
        </w:rPr>
        <w:t xml:space="preserve">б) информация о фактах нарушений установленного законодательством Российской Федерации порядка ведения бухгалтерского учета и предоставления </w:t>
      </w:r>
      <w:r w:rsidRPr="00A45DBA">
        <w:rPr>
          <w:rFonts w:ascii="Arial" w:hAnsi="Arial" w:cs="Arial"/>
          <w:snapToGrid w:val="0"/>
          <w:color w:val="000000"/>
        </w:rPr>
        <w:lastRenderedPageBreak/>
        <w:t>финансовой отчетности, а также нарушениях законодательства при осуществлении финансово-хозяйственной деятельности.».</w:t>
      </w:r>
    </w:p>
    <w:p w14:paraId="7A31B9DB" w14:textId="77777777" w:rsidR="009E7532" w:rsidRPr="00317E73" w:rsidRDefault="009E7532" w:rsidP="000C5B87">
      <w:pPr>
        <w:suppressAutoHyphens/>
        <w:spacing w:line="319" w:lineRule="auto"/>
        <w:ind w:firstLine="709"/>
        <w:jc w:val="both"/>
        <w:rPr>
          <w:rFonts w:ascii="Arial" w:hAnsi="Arial" w:cs="Arial"/>
          <w:snapToGrid w:val="0"/>
          <w:color w:val="000000"/>
        </w:rPr>
      </w:pPr>
    </w:p>
    <w:p w14:paraId="60B400B1" w14:textId="77777777" w:rsidR="009E7532" w:rsidRDefault="00AA141A" w:rsidP="009E7532">
      <w:pPr>
        <w:suppressAutoHyphens/>
        <w:spacing w:line="319" w:lineRule="auto"/>
        <w:jc w:val="center"/>
        <w:rPr>
          <w:rFonts w:ascii="Arial" w:hAnsi="Arial" w:cs="Arial"/>
          <w:b/>
          <w:snapToGrid w:val="0"/>
          <w:color w:val="000000"/>
        </w:rPr>
      </w:pPr>
      <w:r w:rsidRPr="00317E73">
        <w:rPr>
          <w:rFonts w:ascii="Arial" w:hAnsi="Arial" w:cs="Arial"/>
          <w:b/>
        </w:rPr>
        <w:t>14. </w:t>
      </w:r>
      <w:r w:rsidR="00203E1D" w:rsidRPr="00317E73">
        <w:rPr>
          <w:rFonts w:ascii="Arial" w:hAnsi="Arial" w:cs="Arial"/>
          <w:b/>
          <w:snapToGrid w:val="0"/>
          <w:color w:val="000000"/>
        </w:rPr>
        <w:t>УЧЕТ, ОТЧЕТНОСТЬ, ДОКУМЕНТЫ ОБЩЕСТВА</w:t>
      </w:r>
    </w:p>
    <w:p w14:paraId="748B6322" w14:textId="656675F6" w:rsidR="00203E1D" w:rsidRPr="00317E73" w:rsidRDefault="00203E1D" w:rsidP="00CB7A6F">
      <w:pPr>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 xml:space="preserve">14.1. Общество обязано вести бухгалтерский учет и представлять финансовую отчетность в порядке, установленном </w:t>
      </w:r>
      <w:r w:rsidR="00CA57D6" w:rsidRPr="00317E73">
        <w:rPr>
          <w:rFonts w:ascii="Arial" w:hAnsi="Arial" w:cs="Arial"/>
          <w:bCs/>
        </w:rPr>
        <w:t xml:space="preserve">Федерального закона </w:t>
      </w:r>
      <w:r w:rsidR="00CB7A6F">
        <w:rPr>
          <w:rFonts w:ascii="Arial" w:hAnsi="Arial" w:cs="Arial"/>
          <w:bCs/>
        </w:rPr>
        <w:t xml:space="preserve">№208-ФЗ «Об акционерных </w:t>
      </w:r>
      <w:r w:rsidR="00CA57D6" w:rsidRPr="00317E73">
        <w:rPr>
          <w:rFonts w:ascii="Arial" w:hAnsi="Arial" w:cs="Arial"/>
          <w:bCs/>
        </w:rPr>
        <w:t>обществах»</w:t>
      </w:r>
      <w:r w:rsidRPr="00317E73">
        <w:rPr>
          <w:rFonts w:ascii="Arial" w:hAnsi="Arial" w:cs="Arial"/>
          <w:snapToGrid w:val="0"/>
          <w:color w:val="000000"/>
        </w:rPr>
        <w:t xml:space="preserve"> и иными правовыми актами Российской Федерации. </w:t>
      </w:r>
    </w:p>
    <w:p w14:paraId="22671194" w14:textId="77777777" w:rsidR="00203E1D" w:rsidRPr="00317E73" w:rsidRDefault="00203E1D" w:rsidP="000C5B87">
      <w:pPr>
        <w:tabs>
          <w:tab w:val="left" w:pos="1080"/>
        </w:tabs>
        <w:suppressAutoHyphens/>
        <w:spacing w:line="319" w:lineRule="auto"/>
        <w:ind w:firstLine="709"/>
        <w:jc w:val="both"/>
        <w:rPr>
          <w:rFonts w:ascii="Arial" w:hAnsi="Arial" w:cs="Arial"/>
          <w:snapToGrid w:val="0"/>
          <w:color w:val="000000"/>
        </w:rPr>
      </w:pPr>
      <w:r w:rsidRPr="00317E73">
        <w:rPr>
          <w:rFonts w:ascii="Arial" w:hAnsi="Arial" w:cs="Arial"/>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14:paraId="671A28EA" w14:textId="77777777" w:rsidR="00203E1D" w:rsidRPr="00317E73" w:rsidRDefault="00203E1D" w:rsidP="000C5B87">
      <w:pPr>
        <w:suppressAutoHyphens/>
        <w:spacing w:line="319" w:lineRule="auto"/>
        <w:ind w:firstLine="709"/>
        <w:jc w:val="both"/>
        <w:rPr>
          <w:rFonts w:ascii="Arial" w:hAnsi="Arial" w:cs="Arial"/>
          <w:snapToGrid w:val="0"/>
          <w:color w:val="000000"/>
        </w:rPr>
      </w:pPr>
    </w:p>
    <w:p w14:paraId="71A08427" w14:textId="77777777" w:rsidR="00203E1D" w:rsidRPr="00317E73" w:rsidRDefault="00203E1D" w:rsidP="000C5B87">
      <w:pPr>
        <w:suppressAutoHyphens/>
        <w:spacing w:line="319" w:lineRule="auto"/>
        <w:ind w:firstLine="709"/>
        <w:jc w:val="center"/>
        <w:rPr>
          <w:rFonts w:ascii="Arial" w:hAnsi="Arial" w:cs="Arial"/>
          <w:b/>
        </w:rPr>
      </w:pPr>
      <w:r w:rsidRPr="00317E73">
        <w:rPr>
          <w:rFonts w:ascii="Arial" w:hAnsi="Arial" w:cs="Arial"/>
          <w:b/>
        </w:rPr>
        <w:t>15. ИНЫЕ ПОЛОЖЕНИЯ</w:t>
      </w:r>
    </w:p>
    <w:p w14:paraId="35FAC2A1" w14:textId="77777777" w:rsidR="00885D9D" w:rsidRPr="00317E73" w:rsidRDefault="00885D9D" w:rsidP="00885D9D">
      <w:pPr>
        <w:pStyle w:val="a3"/>
        <w:suppressAutoHyphens/>
        <w:spacing w:line="316" w:lineRule="auto"/>
        <w:ind w:firstLine="540"/>
        <w:rPr>
          <w:rFonts w:ascii="Arial" w:hAnsi="Arial" w:cs="Arial"/>
          <w:snapToGrid w:val="0"/>
          <w:color w:val="000000"/>
          <w:sz w:val="24"/>
          <w:szCs w:val="24"/>
        </w:rPr>
      </w:pPr>
      <w:r w:rsidRPr="00317E73">
        <w:rPr>
          <w:rFonts w:ascii="Arial" w:hAnsi="Arial" w:cs="Arial"/>
          <w:snapToGrid w:val="0"/>
          <w:color w:val="000000"/>
          <w:sz w:val="24"/>
          <w:szCs w:val="24"/>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14:paraId="70097B11" w14:textId="77777777" w:rsidR="002D56AB" w:rsidRPr="00317E73" w:rsidRDefault="002D56AB" w:rsidP="00885D9D">
      <w:pPr>
        <w:pStyle w:val="a3"/>
        <w:suppressAutoHyphens/>
        <w:spacing w:line="319" w:lineRule="auto"/>
        <w:rPr>
          <w:rFonts w:ascii="Arial" w:hAnsi="Arial" w:cs="Arial"/>
          <w:sz w:val="24"/>
          <w:szCs w:val="24"/>
        </w:rPr>
      </w:pPr>
    </w:p>
    <w:sectPr w:rsidR="002D56AB" w:rsidRPr="00317E73" w:rsidSect="00561B2A">
      <w:headerReference w:type="even" r:id="rId10"/>
      <w:headerReference w:type="default" r:id="rId11"/>
      <w:footerReference w:type="default" r:id="rId12"/>
      <w:pgSz w:w="11906" w:h="16838"/>
      <w:pgMar w:top="1134" w:right="567" w:bottom="1134" w:left="1134"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7056" w14:textId="77777777" w:rsidR="007657FB" w:rsidRDefault="007657FB">
      <w:r>
        <w:separator/>
      </w:r>
    </w:p>
  </w:endnote>
  <w:endnote w:type="continuationSeparator" w:id="0">
    <w:p w14:paraId="6ACCC74D" w14:textId="77777777" w:rsidR="007657FB" w:rsidRDefault="0076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ew Century School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5AC" w14:textId="77777777" w:rsidR="00AF524C" w:rsidRPr="00F74A6B" w:rsidRDefault="00AF524C" w:rsidP="00686D90">
    <w:pPr>
      <w:pStyle w:val="a9"/>
      <w:keepNext/>
      <w:keepLines/>
      <w:pageBreakBefore/>
      <w:suppressLineNumbers/>
      <w:suppressAutoHyphens/>
      <w:ind w:right="357"/>
      <w:jc w:val="center"/>
      <w:rPr>
        <w:rFonts w:ascii="Proxima Nova ExCn Rg" w:hAnsi="Proxima Nova ExCn Rg" w:cs="Arial"/>
        <w:i/>
      </w:rPr>
    </w:pPr>
    <w:r w:rsidRPr="00F74A6B">
      <w:rPr>
        <w:rFonts w:ascii="Proxima Nova ExCn Rg" w:hAnsi="Proxima Nova ExCn Rg" w:cs="Arial"/>
        <w:i/>
      </w:rPr>
      <w:t>Устав акционерного общества «</w:t>
    </w:r>
    <w:r w:rsidR="00686D90">
      <w:rPr>
        <w:rFonts w:ascii="Proxima Nova ExCn Rg" w:hAnsi="Proxima Nova ExCn Rg" w:cs="Arial"/>
        <w:i/>
      </w:rPr>
      <w:t>Улан-Удэнское приборостроительное производственное объединение</w:t>
    </w:r>
    <w:r w:rsidRPr="00F74A6B">
      <w:rPr>
        <w:rFonts w:ascii="Proxima Nova ExCn Rg" w:hAnsi="Proxima Nova ExCn Rg"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43CF" w14:textId="77777777" w:rsidR="007657FB" w:rsidRDefault="007657FB">
      <w:r>
        <w:separator/>
      </w:r>
    </w:p>
  </w:footnote>
  <w:footnote w:type="continuationSeparator" w:id="0">
    <w:p w14:paraId="50561CC5" w14:textId="77777777" w:rsidR="007657FB" w:rsidRDefault="0076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6A5E" w14:textId="77777777" w:rsidR="00AF524C" w:rsidRDefault="00AF524C" w:rsidP="00FB4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096806" w14:textId="77777777" w:rsidR="00AF524C" w:rsidRDefault="00AF52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20F" w14:textId="6DB14650" w:rsidR="00AF524C" w:rsidRPr="000C5B87" w:rsidRDefault="00AF524C" w:rsidP="00793235">
    <w:pPr>
      <w:pStyle w:val="a6"/>
      <w:framePr w:wrap="around" w:vAnchor="text" w:hAnchor="margin" w:xAlign="center" w:y="1"/>
      <w:rPr>
        <w:rStyle w:val="a7"/>
        <w:rFonts w:ascii="Proxima Nova ExCn Rg" w:hAnsi="Proxima Nova ExCn Rg" w:cs="Arial"/>
        <w:sz w:val="30"/>
        <w:szCs w:val="30"/>
      </w:rPr>
    </w:pPr>
    <w:r w:rsidRPr="000C5B87">
      <w:rPr>
        <w:rStyle w:val="a7"/>
        <w:rFonts w:ascii="Proxima Nova ExCn Rg" w:hAnsi="Proxima Nova ExCn Rg" w:cs="Arial"/>
        <w:sz w:val="30"/>
        <w:szCs w:val="30"/>
      </w:rPr>
      <w:fldChar w:fldCharType="begin"/>
    </w:r>
    <w:r w:rsidRPr="000C5B87">
      <w:rPr>
        <w:rStyle w:val="a7"/>
        <w:rFonts w:ascii="Proxima Nova ExCn Rg" w:hAnsi="Proxima Nova ExCn Rg" w:cs="Arial"/>
        <w:sz w:val="30"/>
        <w:szCs w:val="30"/>
      </w:rPr>
      <w:instrText xml:space="preserve">PAGE  </w:instrText>
    </w:r>
    <w:r w:rsidRPr="000C5B87">
      <w:rPr>
        <w:rStyle w:val="a7"/>
        <w:rFonts w:ascii="Proxima Nova ExCn Rg" w:hAnsi="Proxima Nova ExCn Rg" w:cs="Arial"/>
        <w:sz w:val="30"/>
        <w:szCs w:val="30"/>
      </w:rPr>
      <w:fldChar w:fldCharType="separate"/>
    </w:r>
    <w:r w:rsidR="002138BB">
      <w:rPr>
        <w:rStyle w:val="a7"/>
        <w:rFonts w:ascii="Proxima Nova ExCn Rg" w:hAnsi="Proxima Nova ExCn Rg" w:cs="Arial"/>
        <w:noProof/>
        <w:sz w:val="30"/>
        <w:szCs w:val="30"/>
      </w:rPr>
      <w:t>25</w:t>
    </w:r>
    <w:r w:rsidRPr="000C5B87">
      <w:rPr>
        <w:rStyle w:val="a7"/>
        <w:rFonts w:ascii="Proxima Nova ExCn Rg" w:hAnsi="Proxima Nova ExCn Rg" w:cs="Arial"/>
        <w:sz w:val="30"/>
        <w:szCs w:val="30"/>
      </w:rPr>
      <w:fldChar w:fldCharType="end"/>
    </w:r>
  </w:p>
  <w:p w14:paraId="0E4B7294" w14:textId="77777777" w:rsidR="00AF524C" w:rsidRPr="000C5B87" w:rsidRDefault="00AF524C">
    <w:pPr>
      <w:pStyle w:val="a6"/>
      <w:rPr>
        <w:rFonts w:ascii="Proxima Nova ExCn Rg" w:hAnsi="Proxima Nova ExCn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B"/>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50C42"/>
    <w:multiLevelType w:val="multilevel"/>
    <w:tmpl w:val="5BF2E91C"/>
    <w:lvl w:ilvl="0">
      <w:start w:val="1"/>
      <w:numFmt w:val="decimal"/>
      <w:lvlText w:val="%1."/>
      <w:lvlJc w:val="left"/>
      <w:pPr>
        <w:ind w:left="960" w:hanging="960"/>
      </w:pPr>
      <w:rPr>
        <w:rFonts w:hint="default"/>
      </w:rPr>
    </w:lvl>
    <w:lvl w:ilvl="1">
      <w:start w:val="1"/>
      <w:numFmt w:val="decimal"/>
      <w:lvlText w:val="%1.%2."/>
      <w:lvlJc w:val="left"/>
      <w:pPr>
        <w:ind w:left="7481"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2C918A7"/>
    <w:multiLevelType w:val="multilevel"/>
    <w:tmpl w:val="F4C48B8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3B7531"/>
    <w:multiLevelType w:val="hybridMultilevel"/>
    <w:tmpl w:val="42CABDB4"/>
    <w:lvl w:ilvl="0" w:tplc="C1F69A16">
      <w:start w:val="1"/>
      <w:numFmt w:val="decimal"/>
      <w:lvlText w:val="1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C140E8"/>
    <w:multiLevelType w:val="hybridMultilevel"/>
    <w:tmpl w:val="8F6244C8"/>
    <w:lvl w:ilvl="0" w:tplc="30D26FE6">
      <w:start w:val="1"/>
      <w:numFmt w:val="decimal"/>
      <w:lvlText w:val="%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6" w15:restartNumberingAfterBreak="0">
    <w:nsid w:val="07EC2AA6"/>
    <w:multiLevelType w:val="hybridMultilevel"/>
    <w:tmpl w:val="A62C8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6520F6"/>
    <w:multiLevelType w:val="singleLevel"/>
    <w:tmpl w:val="8CE82532"/>
    <w:lvl w:ilvl="0">
      <w:start w:val="3"/>
      <w:numFmt w:val="bullet"/>
      <w:lvlText w:val="-"/>
      <w:lvlJc w:val="left"/>
      <w:pPr>
        <w:tabs>
          <w:tab w:val="num" w:pos="8441"/>
        </w:tabs>
        <w:ind w:left="8441" w:hanging="360"/>
      </w:pPr>
      <w:rPr>
        <w:rFonts w:ascii="Times New Roman" w:hAnsi="Times New Roman" w:hint="default"/>
        <w:b/>
      </w:rPr>
    </w:lvl>
  </w:abstractNum>
  <w:abstractNum w:abstractNumId="8" w15:restartNumberingAfterBreak="0">
    <w:nsid w:val="10071225"/>
    <w:multiLevelType w:val="hybridMultilevel"/>
    <w:tmpl w:val="38A6AF7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81BD6"/>
    <w:multiLevelType w:val="multilevel"/>
    <w:tmpl w:val="B08C5AC8"/>
    <w:lvl w:ilvl="0">
      <w:start w:val="1"/>
      <w:numFmt w:val="decimal"/>
      <w:lvlText w:val="%1."/>
      <w:lvlJc w:val="left"/>
      <w:pPr>
        <w:tabs>
          <w:tab w:val="num" w:pos="720"/>
        </w:tabs>
        <w:ind w:left="720" w:hanging="720"/>
      </w:pPr>
      <w:rPr>
        <w:rFonts w:hint="default"/>
        <w:sz w:val="21"/>
        <w:szCs w:val="2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3DF7D6B"/>
    <w:multiLevelType w:val="hybridMultilevel"/>
    <w:tmpl w:val="C60C377C"/>
    <w:lvl w:ilvl="0" w:tplc="5C64EB4E">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0150FA"/>
    <w:multiLevelType w:val="hybridMultilevel"/>
    <w:tmpl w:val="87F2E52E"/>
    <w:lvl w:ilvl="0" w:tplc="9B3E27EE">
      <w:start w:val="16"/>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3C4034"/>
    <w:multiLevelType w:val="hybridMultilevel"/>
    <w:tmpl w:val="AE6CF43A"/>
    <w:lvl w:ilvl="0" w:tplc="D01EA620">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1602"/>
        </w:tabs>
        <w:ind w:left="1602"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B08FC"/>
    <w:multiLevelType w:val="hybridMultilevel"/>
    <w:tmpl w:val="276224B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26C06"/>
    <w:multiLevelType w:val="hybridMultilevel"/>
    <w:tmpl w:val="F4645F9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60396E"/>
    <w:multiLevelType w:val="multilevel"/>
    <w:tmpl w:val="F99C71C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321B7618"/>
    <w:multiLevelType w:val="hybridMultilevel"/>
    <w:tmpl w:val="90FECD16"/>
    <w:lvl w:ilvl="0" w:tplc="8CF886D6">
      <w:start w:val="23"/>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E5E57"/>
    <w:multiLevelType w:val="hybridMultilevel"/>
    <w:tmpl w:val="17848AE6"/>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375C121B"/>
    <w:multiLevelType w:val="multilevel"/>
    <w:tmpl w:val="D138CB12"/>
    <w:lvl w:ilvl="0">
      <w:start w:val="1"/>
      <w:numFmt w:val="decimal"/>
      <w:lvlText w:val="%1."/>
      <w:lvlJc w:val="left"/>
      <w:pPr>
        <w:tabs>
          <w:tab w:val="num" w:pos="720"/>
        </w:tabs>
        <w:ind w:left="567" w:hanging="567"/>
      </w:pPr>
      <w:rPr>
        <w:rFonts w:ascii="Times New Roman" w:hAnsi="Times New Roman" w:hint="default"/>
        <w:sz w:val="25"/>
        <w:szCs w:val="25"/>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15:restartNumberingAfterBreak="0">
    <w:nsid w:val="38136A46"/>
    <w:multiLevelType w:val="multilevel"/>
    <w:tmpl w:val="A626B3CA"/>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7F64B6"/>
    <w:multiLevelType w:val="multilevel"/>
    <w:tmpl w:val="CE1237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91C54"/>
    <w:multiLevelType w:val="multilevel"/>
    <w:tmpl w:val="FF563D4C"/>
    <w:lvl w:ilvl="0">
      <w:start w:val="12"/>
      <w:numFmt w:val="decimal"/>
      <w:lvlText w:val="%1."/>
      <w:lvlJc w:val="left"/>
      <w:pPr>
        <w:ind w:left="645" w:hanging="64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27" w15:restartNumberingAfterBreak="0">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8" w15:restartNumberingAfterBreak="0">
    <w:nsid w:val="4C145F42"/>
    <w:multiLevelType w:val="hybridMultilevel"/>
    <w:tmpl w:val="751A08F0"/>
    <w:lvl w:ilvl="0" w:tplc="49025464">
      <w:start w:val="1"/>
      <w:numFmt w:val="bullet"/>
      <w:lvlText w:val="-"/>
      <w:lvlJc w:val="left"/>
      <w:pPr>
        <w:tabs>
          <w:tab w:val="num" w:pos="1584"/>
        </w:tabs>
        <w:ind w:left="1584" w:hanging="360"/>
      </w:pPr>
      <w:rPr>
        <w:rFonts w:ascii="New Century Schoolbook" w:hAnsi="New Century Schoolbook" w:hint="default"/>
        <w:color w:val="auto"/>
      </w:rPr>
    </w:lvl>
    <w:lvl w:ilvl="1" w:tplc="04190003" w:tentative="1">
      <w:start w:val="1"/>
      <w:numFmt w:val="bullet"/>
      <w:lvlText w:val="o"/>
      <w:lvlJc w:val="left"/>
      <w:pPr>
        <w:tabs>
          <w:tab w:val="num" w:pos="2304"/>
        </w:tabs>
        <w:ind w:left="2304" w:hanging="360"/>
      </w:pPr>
      <w:rPr>
        <w:rFonts w:ascii="Courier New" w:hAnsi="Courier New" w:cs="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tentative="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cs="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cs="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BD25152"/>
    <w:multiLevelType w:val="multilevel"/>
    <w:tmpl w:val="D834D9B2"/>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5E024872"/>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23EC1"/>
    <w:multiLevelType w:val="singleLevel"/>
    <w:tmpl w:val="50006CFE"/>
    <w:lvl w:ilvl="0">
      <w:start w:val="4"/>
      <w:numFmt w:val="bullet"/>
      <w:lvlText w:val="-"/>
      <w:lvlJc w:val="left"/>
      <w:pPr>
        <w:tabs>
          <w:tab w:val="num" w:pos="927"/>
        </w:tabs>
        <w:ind w:left="927" w:hanging="360"/>
      </w:pPr>
      <w:rPr>
        <w:rFonts w:hint="default"/>
      </w:rPr>
    </w:lvl>
  </w:abstractNum>
  <w:abstractNum w:abstractNumId="32" w15:restartNumberingAfterBreak="0">
    <w:nsid w:val="65E67CAF"/>
    <w:multiLevelType w:val="hybridMultilevel"/>
    <w:tmpl w:val="9B9AE0F4"/>
    <w:lvl w:ilvl="0" w:tplc="C0982D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D5C1F29"/>
    <w:multiLevelType w:val="hybridMultilevel"/>
    <w:tmpl w:val="4FDE47D6"/>
    <w:lvl w:ilvl="0" w:tplc="C1F69A16">
      <w:start w:val="1"/>
      <w:numFmt w:val="decimal"/>
      <w:lvlText w:val="11.2.%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6" w15:restartNumberingAfterBreak="0">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1E52374"/>
    <w:multiLevelType w:val="hybridMultilevel"/>
    <w:tmpl w:val="8748665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F96A3D"/>
    <w:multiLevelType w:val="multilevel"/>
    <w:tmpl w:val="E258E5BC"/>
    <w:lvl w:ilvl="0">
      <w:start w:val="12"/>
      <w:numFmt w:val="decimal"/>
      <w:lvlText w:val="%1."/>
      <w:lvlJc w:val="left"/>
      <w:pPr>
        <w:ind w:left="720" w:hanging="72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num w:numId="1">
    <w:abstractNumId w:val="5"/>
  </w:num>
  <w:num w:numId="2">
    <w:abstractNumId w:val="33"/>
  </w:num>
  <w:num w:numId="3">
    <w:abstractNumId w:val="15"/>
  </w:num>
  <w:num w:numId="4">
    <w:abstractNumId w:val="13"/>
  </w:num>
  <w:num w:numId="5">
    <w:abstractNumId w:val="4"/>
  </w:num>
  <w:num w:numId="6">
    <w:abstractNumId w:val="14"/>
  </w:num>
  <w:num w:numId="7">
    <w:abstractNumId w:val="12"/>
  </w:num>
  <w:num w:numId="8">
    <w:abstractNumId w:val="32"/>
  </w:num>
  <w:num w:numId="9">
    <w:abstractNumId w:val="22"/>
  </w:num>
  <w:num w:numId="10">
    <w:abstractNumId w:val="10"/>
  </w:num>
  <w:num w:numId="11">
    <w:abstractNumId w:val="35"/>
  </w:num>
  <w:num w:numId="12">
    <w:abstractNumId w:val="25"/>
  </w:num>
  <w:num w:numId="13">
    <w:abstractNumId w:val="29"/>
  </w:num>
  <w:num w:numId="14">
    <w:abstractNumId w:val="21"/>
  </w:num>
  <w:num w:numId="15">
    <w:abstractNumId w:val="8"/>
  </w:num>
  <w:num w:numId="16">
    <w:abstractNumId w:val="17"/>
  </w:num>
  <w:num w:numId="17">
    <w:abstractNumId w:val="1"/>
  </w:num>
  <w:num w:numId="18">
    <w:abstractNumId w:val="30"/>
  </w:num>
  <w:num w:numId="19">
    <w:abstractNumId w:val="16"/>
  </w:num>
  <w:num w:numId="20">
    <w:abstractNumId w:val="11"/>
  </w:num>
  <w:num w:numId="21">
    <w:abstractNumId w:val="0"/>
  </w:num>
  <w:num w:numId="22">
    <w:abstractNumId w:val="39"/>
  </w:num>
  <w:num w:numId="23">
    <w:abstractNumId w:val="6"/>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34"/>
  </w:num>
  <w:num w:numId="32">
    <w:abstractNumId w:val="40"/>
  </w:num>
  <w:num w:numId="33">
    <w:abstractNumId w:val="18"/>
  </w:num>
  <w:num w:numId="34">
    <w:abstractNumId w:val="3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2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31"/>
  </w:num>
  <w:num w:numId="46">
    <w:abstractNumId w:val="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19"/>
    <w:rsid w:val="00002BA0"/>
    <w:rsid w:val="0000356F"/>
    <w:rsid w:val="000128A9"/>
    <w:rsid w:val="00012CAE"/>
    <w:rsid w:val="00014564"/>
    <w:rsid w:val="00017142"/>
    <w:rsid w:val="00021F04"/>
    <w:rsid w:val="00024ACA"/>
    <w:rsid w:val="0002532F"/>
    <w:rsid w:val="00036BA3"/>
    <w:rsid w:val="00036F81"/>
    <w:rsid w:val="00043520"/>
    <w:rsid w:val="000460B4"/>
    <w:rsid w:val="00046D31"/>
    <w:rsid w:val="00050584"/>
    <w:rsid w:val="000515A5"/>
    <w:rsid w:val="00052AA6"/>
    <w:rsid w:val="000541F0"/>
    <w:rsid w:val="00055CF1"/>
    <w:rsid w:val="0005769A"/>
    <w:rsid w:val="00073342"/>
    <w:rsid w:val="00076C96"/>
    <w:rsid w:val="00080AFE"/>
    <w:rsid w:val="00081692"/>
    <w:rsid w:val="00082227"/>
    <w:rsid w:val="000838CC"/>
    <w:rsid w:val="00083936"/>
    <w:rsid w:val="00084537"/>
    <w:rsid w:val="00085576"/>
    <w:rsid w:val="0008677E"/>
    <w:rsid w:val="00090A42"/>
    <w:rsid w:val="00096FA2"/>
    <w:rsid w:val="000974C6"/>
    <w:rsid w:val="000A112A"/>
    <w:rsid w:val="000A1389"/>
    <w:rsid w:val="000A1AA4"/>
    <w:rsid w:val="000A1CEA"/>
    <w:rsid w:val="000A228C"/>
    <w:rsid w:val="000A24F2"/>
    <w:rsid w:val="000A544F"/>
    <w:rsid w:val="000A5C34"/>
    <w:rsid w:val="000A79BF"/>
    <w:rsid w:val="000B37B9"/>
    <w:rsid w:val="000B475D"/>
    <w:rsid w:val="000B4E00"/>
    <w:rsid w:val="000B727F"/>
    <w:rsid w:val="000C1A59"/>
    <w:rsid w:val="000C22C9"/>
    <w:rsid w:val="000C30BC"/>
    <w:rsid w:val="000C4D18"/>
    <w:rsid w:val="000C5B87"/>
    <w:rsid w:val="000C73C7"/>
    <w:rsid w:val="000D022C"/>
    <w:rsid w:val="000D0DAD"/>
    <w:rsid w:val="000D21E7"/>
    <w:rsid w:val="000D31EE"/>
    <w:rsid w:val="000D7769"/>
    <w:rsid w:val="000E09FA"/>
    <w:rsid w:val="000E4340"/>
    <w:rsid w:val="000E53A9"/>
    <w:rsid w:val="000E6BA2"/>
    <w:rsid w:val="000E6EA8"/>
    <w:rsid w:val="000E7EE4"/>
    <w:rsid w:val="000E7FFB"/>
    <w:rsid w:val="000F0B56"/>
    <w:rsid w:val="000F3F0E"/>
    <w:rsid w:val="000F4D86"/>
    <w:rsid w:val="000F5903"/>
    <w:rsid w:val="000F61E9"/>
    <w:rsid w:val="00101E69"/>
    <w:rsid w:val="00101FFB"/>
    <w:rsid w:val="00104688"/>
    <w:rsid w:val="00107E61"/>
    <w:rsid w:val="0011189B"/>
    <w:rsid w:val="00112792"/>
    <w:rsid w:val="00112E9A"/>
    <w:rsid w:val="00113985"/>
    <w:rsid w:val="001146E6"/>
    <w:rsid w:val="00114D21"/>
    <w:rsid w:val="001155A6"/>
    <w:rsid w:val="001208FA"/>
    <w:rsid w:val="00121531"/>
    <w:rsid w:val="00125B10"/>
    <w:rsid w:val="00126E24"/>
    <w:rsid w:val="0012799C"/>
    <w:rsid w:val="001311A4"/>
    <w:rsid w:val="0013619E"/>
    <w:rsid w:val="00136D9C"/>
    <w:rsid w:val="0014112F"/>
    <w:rsid w:val="00142342"/>
    <w:rsid w:val="0014391C"/>
    <w:rsid w:val="00143F1D"/>
    <w:rsid w:val="00151B43"/>
    <w:rsid w:val="001553AD"/>
    <w:rsid w:val="001611D5"/>
    <w:rsid w:val="001622B0"/>
    <w:rsid w:val="001651AC"/>
    <w:rsid w:val="001701B3"/>
    <w:rsid w:val="00171F0D"/>
    <w:rsid w:val="001766BD"/>
    <w:rsid w:val="00180258"/>
    <w:rsid w:val="001836D4"/>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7E35"/>
    <w:rsid w:val="001C4532"/>
    <w:rsid w:val="001C4F84"/>
    <w:rsid w:val="001C5778"/>
    <w:rsid w:val="001D1B25"/>
    <w:rsid w:val="001E698F"/>
    <w:rsid w:val="001F0DDE"/>
    <w:rsid w:val="001F2392"/>
    <w:rsid w:val="001F2787"/>
    <w:rsid w:val="001F2A61"/>
    <w:rsid w:val="001F3A71"/>
    <w:rsid w:val="001F4532"/>
    <w:rsid w:val="001F4B23"/>
    <w:rsid w:val="0020178A"/>
    <w:rsid w:val="002018F9"/>
    <w:rsid w:val="00201EA4"/>
    <w:rsid w:val="00202F05"/>
    <w:rsid w:val="00202FF0"/>
    <w:rsid w:val="0020343F"/>
    <w:rsid w:val="00203B4D"/>
    <w:rsid w:val="00203E1D"/>
    <w:rsid w:val="00205E2F"/>
    <w:rsid w:val="0020633C"/>
    <w:rsid w:val="002078A5"/>
    <w:rsid w:val="002078C6"/>
    <w:rsid w:val="002138BB"/>
    <w:rsid w:val="00213BC1"/>
    <w:rsid w:val="0022101B"/>
    <w:rsid w:val="002258D9"/>
    <w:rsid w:val="00226679"/>
    <w:rsid w:val="00232DC0"/>
    <w:rsid w:val="002401B0"/>
    <w:rsid w:val="002401FD"/>
    <w:rsid w:val="00242431"/>
    <w:rsid w:val="00242724"/>
    <w:rsid w:val="00245F86"/>
    <w:rsid w:val="00250A35"/>
    <w:rsid w:val="00251AC6"/>
    <w:rsid w:val="00251ADF"/>
    <w:rsid w:val="002541FB"/>
    <w:rsid w:val="00260141"/>
    <w:rsid w:val="00264498"/>
    <w:rsid w:val="00267547"/>
    <w:rsid w:val="00271252"/>
    <w:rsid w:val="0027141D"/>
    <w:rsid w:val="00271E32"/>
    <w:rsid w:val="00271FB2"/>
    <w:rsid w:val="002733EB"/>
    <w:rsid w:val="00281182"/>
    <w:rsid w:val="00283829"/>
    <w:rsid w:val="00285391"/>
    <w:rsid w:val="002908CC"/>
    <w:rsid w:val="00293534"/>
    <w:rsid w:val="0029707A"/>
    <w:rsid w:val="00297358"/>
    <w:rsid w:val="002A13E3"/>
    <w:rsid w:val="002A180B"/>
    <w:rsid w:val="002A2BFE"/>
    <w:rsid w:val="002A3609"/>
    <w:rsid w:val="002A3D4C"/>
    <w:rsid w:val="002A75C4"/>
    <w:rsid w:val="002B3FC6"/>
    <w:rsid w:val="002B7911"/>
    <w:rsid w:val="002C2B0D"/>
    <w:rsid w:val="002C6330"/>
    <w:rsid w:val="002C73D9"/>
    <w:rsid w:val="002D56AB"/>
    <w:rsid w:val="002E000B"/>
    <w:rsid w:val="002E0F8A"/>
    <w:rsid w:val="002E4E65"/>
    <w:rsid w:val="002E6AD3"/>
    <w:rsid w:val="002E7799"/>
    <w:rsid w:val="002E7E87"/>
    <w:rsid w:val="002F107B"/>
    <w:rsid w:val="002F1EB8"/>
    <w:rsid w:val="003018C1"/>
    <w:rsid w:val="00304623"/>
    <w:rsid w:val="0031056D"/>
    <w:rsid w:val="003115C5"/>
    <w:rsid w:val="00314C70"/>
    <w:rsid w:val="00316728"/>
    <w:rsid w:val="00317B26"/>
    <w:rsid w:val="00317E73"/>
    <w:rsid w:val="0032068D"/>
    <w:rsid w:val="003221FC"/>
    <w:rsid w:val="00322275"/>
    <w:rsid w:val="0032798A"/>
    <w:rsid w:val="00330213"/>
    <w:rsid w:val="003305AC"/>
    <w:rsid w:val="00330969"/>
    <w:rsid w:val="00337643"/>
    <w:rsid w:val="0034176B"/>
    <w:rsid w:val="00343AEA"/>
    <w:rsid w:val="00343F71"/>
    <w:rsid w:val="00350F46"/>
    <w:rsid w:val="00353D83"/>
    <w:rsid w:val="00357945"/>
    <w:rsid w:val="00361EBD"/>
    <w:rsid w:val="0036208E"/>
    <w:rsid w:val="00365AE7"/>
    <w:rsid w:val="00366867"/>
    <w:rsid w:val="00367000"/>
    <w:rsid w:val="00370EE2"/>
    <w:rsid w:val="00372214"/>
    <w:rsid w:val="00374C28"/>
    <w:rsid w:val="003763BB"/>
    <w:rsid w:val="00381791"/>
    <w:rsid w:val="0038345A"/>
    <w:rsid w:val="00387A7C"/>
    <w:rsid w:val="00395409"/>
    <w:rsid w:val="003965A0"/>
    <w:rsid w:val="003A0175"/>
    <w:rsid w:val="003A2C7C"/>
    <w:rsid w:val="003B04C3"/>
    <w:rsid w:val="003B138D"/>
    <w:rsid w:val="003B185F"/>
    <w:rsid w:val="003B33F2"/>
    <w:rsid w:val="003B6828"/>
    <w:rsid w:val="003B7256"/>
    <w:rsid w:val="003C0ED8"/>
    <w:rsid w:val="003C1463"/>
    <w:rsid w:val="003C1AE2"/>
    <w:rsid w:val="003C37AC"/>
    <w:rsid w:val="003C3D15"/>
    <w:rsid w:val="003C563B"/>
    <w:rsid w:val="003D17FF"/>
    <w:rsid w:val="003E098D"/>
    <w:rsid w:val="003F321F"/>
    <w:rsid w:val="00401FDB"/>
    <w:rsid w:val="004052A2"/>
    <w:rsid w:val="0040774C"/>
    <w:rsid w:val="00407F1F"/>
    <w:rsid w:val="00411635"/>
    <w:rsid w:val="004144ED"/>
    <w:rsid w:val="00414E38"/>
    <w:rsid w:val="004161E9"/>
    <w:rsid w:val="00416B47"/>
    <w:rsid w:val="004179F1"/>
    <w:rsid w:val="0042199A"/>
    <w:rsid w:val="00422D2C"/>
    <w:rsid w:val="004240AA"/>
    <w:rsid w:val="0042498C"/>
    <w:rsid w:val="00431294"/>
    <w:rsid w:val="00433FF6"/>
    <w:rsid w:val="00436C9B"/>
    <w:rsid w:val="00437ABA"/>
    <w:rsid w:val="00442F62"/>
    <w:rsid w:val="0044318E"/>
    <w:rsid w:val="00443853"/>
    <w:rsid w:val="00444F41"/>
    <w:rsid w:val="004538A9"/>
    <w:rsid w:val="00456221"/>
    <w:rsid w:val="004623E2"/>
    <w:rsid w:val="004637AB"/>
    <w:rsid w:val="00463F55"/>
    <w:rsid w:val="004671B6"/>
    <w:rsid w:val="00470085"/>
    <w:rsid w:val="00471D14"/>
    <w:rsid w:val="00472C08"/>
    <w:rsid w:val="00473103"/>
    <w:rsid w:val="004753EC"/>
    <w:rsid w:val="00481D80"/>
    <w:rsid w:val="0049054C"/>
    <w:rsid w:val="00490E67"/>
    <w:rsid w:val="00490EF9"/>
    <w:rsid w:val="004957A6"/>
    <w:rsid w:val="004A0191"/>
    <w:rsid w:val="004A2ECA"/>
    <w:rsid w:val="004A5709"/>
    <w:rsid w:val="004A7506"/>
    <w:rsid w:val="004A7AD9"/>
    <w:rsid w:val="004B35C4"/>
    <w:rsid w:val="004B74DF"/>
    <w:rsid w:val="004D05FC"/>
    <w:rsid w:val="004D1B1A"/>
    <w:rsid w:val="004D245C"/>
    <w:rsid w:val="004D5203"/>
    <w:rsid w:val="004D52B0"/>
    <w:rsid w:val="004D5399"/>
    <w:rsid w:val="004D7989"/>
    <w:rsid w:val="004E236C"/>
    <w:rsid w:val="004F26FE"/>
    <w:rsid w:val="004F2A01"/>
    <w:rsid w:val="004F3FB2"/>
    <w:rsid w:val="004F73C8"/>
    <w:rsid w:val="004F7A39"/>
    <w:rsid w:val="00502280"/>
    <w:rsid w:val="005033DC"/>
    <w:rsid w:val="00507317"/>
    <w:rsid w:val="00512050"/>
    <w:rsid w:val="00513509"/>
    <w:rsid w:val="00514135"/>
    <w:rsid w:val="00517CAC"/>
    <w:rsid w:val="00520F0F"/>
    <w:rsid w:val="00523617"/>
    <w:rsid w:val="005264EE"/>
    <w:rsid w:val="00526A37"/>
    <w:rsid w:val="0052738F"/>
    <w:rsid w:val="005275D5"/>
    <w:rsid w:val="005311F4"/>
    <w:rsid w:val="00532CF0"/>
    <w:rsid w:val="0053478D"/>
    <w:rsid w:val="00537327"/>
    <w:rsid w:val="0054077D"/>
    <w:rsid w:val="0054092E"/>
    <w:rsid w:val="00544262"/>
    <w:rsid w:val="00546AE8"/>
    <w:rsid w:val="00546D07"/>
    <w:rsid w:val="00552BF0"/>
    <w:rsid w:val="0055361D"/>
    <w:rsid w:val="00554723"/>
    <w:rsid w:val="00556868"/>
    <w:rsid w:val="0055764F"/>
    <w:rsid w:val="00561B2A"/>
    <w:rsid w:val="00565AE8"/>
    <w:rsid w:val="0056662D"/>
    <w:rsid w:val="00566EAA"/>
    <w:rsid w:val="005737EB"/>
    <w:rsid w:val="00574023"/>
    <w:rsid w:val="005808EA"/>
    <w:rsid w:val="0058092F"/>
    <w:rsid w:val="00581351"/>
    <w:rsid w:val="0058135C"/>
    <w:rsid w:val="00581629"/>
    <w:rsid w:val="0058446D"/>
    <w:rsid w:val="00590607"/>
    <w:rsid w:val="00590710"/>
    <w:rsid w:val="00590E5E"/>
    <w:rsid w:val="005937E4"/>
    <w:rsid w:val="0059391E"/>
    <w:rsid w:val="00593F5A"/>
    <w:rsid w:val="00595A73"/>
    <w:rsid w:val="005A1EF1"/>
    <w:rsid w:val="005B2242"/>
    <w:rsid w:val="005B332B"/>
    <w:rsid w:val="005B3C1F"/>
    <w:rsid w:val="005B4030"/>
    <w:rsid w:val="005B6FB8"/>
    <w:rsid w:val="005D4FE8"/>
    <w:rsid w:val="005D716D"/>
    <w:rsid w:val="005E1573"/>
    <w:rsid w:val="005E1A5F"/>
    <w:rsid w:val="005E3593"/>
    <w:rsid w:val="005E61AA"/>
    <w:rsid w:val="005E6DCE"/>
    <w:rsid w:val="005E747D"/>
    <w:rsid w:val="005F057A"/>
    <w:rsid w:val="005F121F"/>
    <w:rsid w:val="005F21B0"/>
    <w:rsid w:val="005F4502"/>
    <w:rsid w:val="00600B12"/>
    <w:rsid w:val="00601A37"/>
    <w:rsid w:val="0060284F"/>
    <w:rsid w:val="0060376C"/>
    <w:rsid w:val="00605732"/>
    <w:rsid w:val="00605D4E"/>
    <w:rsid w:val="00607CA6"/>
    <w:rsid w:val="00607F3F"/>
    <w:rsid w:val="00610275"/>
    <w:rsid w:val="0061507F"/>
    <w:rsid w:val="00623033"/>
    <w:rsid w:val="0062399B"/>
    <w:rsid w:val="0062604B"/>
    <w:rsid w:val="00626DDB"/>
    <w:rsid w:val="00633C3B"/>
    <w:rsid w:val="00635107"/>
    <w:rsid w:val="006355F8"/>
    <w:rsid w:val="00640563"/>
    <w:rsid w:val="006425EF"/>
    <w:rsid w:val="00645EC2"/>
    <w:rsid w:val="00646604"/>
    <w:rsid w:val="0065271D"/>
    <w:rsid w:val="006530AC"/>
    <w:rsid w:val="006538DE"/>
    <w:rsid w:val="006562B7"/>
    <w:rsid w:val="0066117D"/>
    <w:rsid w:val="006643CE"/>
    <w:rsid w:val="00665749"/>
    <w:rsid w:val="00667AEF"/>
    <w:rsid w:val="006724F5"/>
    <w:rsid w:val="006729AE"/>
    <w:rsid w:val="00673FA5"/>
    <w:rsid w:val="00675F0C"/>
    <w:rsid w:val="006778BC"/>
    <w:rsid w:val="00680D9A"/>
    <w:rsid w:val="00684D55"/>
    <w:rsid w:val="006851F6"/>
    <w:rsid w:val="00686D90"/>
    <w:rsid w:val="0068718E"/>
    <w:rsid w:val="00690D6B"/>
    <w:rsid w:val="00691796"/>
    <w:rsid w:val="00693139"/>
    <w:rsid w:val="006965DB"/>
    <w:rsid w:val="006A3AC5"/>
    <w:rsid w:val="006A53F4"/>
    <w:rsid w:val="006A700C"/>
    <w:rsid w:val="006B355F"/>
    <w:rsid w:val="006B4950"/>
    <w:rsid w:val="006C35B9"/>
    <w:rsid w:val="006D1722"/>
    <w:rsid w:val="006D18A1"/>
    <w:rsid w:val="006D20A9"/>
    <w:rsid w:val="006E76D4"/>
    <w:rsid w:val="006F1C51"/>
    <w:rsid w:val="006F2D2E"/>
    <w:rsid w:val="006F3128"/>
    <w:rsid w:val="006F48A6"/>
    <w:rsid w:val="00702FF2"/>
    <w:rsid w:val="00707753"/>
    <w:rsid w:val="007123D9"/>
    <w:rsid w:val="00714AE3"/>
    <w:rsid w:val="00716FD1"/>
    <w:rsid w:val="00723B9A"/>
    <w:rsid w:val="0073377D"/>
    <w:rsid w:val="007369FD"/>
    <w:rsid w:val="007374EA"/>
    <w:rsid w:val="00737E67"/>
    <w:rsid w:val="00741C2C"/>
    <w:rsid w:val="00742BF0"/>
    <w:rsid w:val="00743989"/>
    <w:rsid w:val="00743B07"/>
    <w:rsid w:val="00746DB7"/>
    <w:rsid w:val="00750FAA"/>
    <w:rsid w:val="00751631"/>
    <w:rsid w:val="007516F3"/>
    <w:rsid w:val="00752AC4"/>
    <w:rsid w:val="00753C0A"/>
    <w:rsid w:val="00760C3B"/>
    <w:rsid w:val="007643BF"/>
    <w:rsid w:val="007657FB"/>
    <w:rsid w:val="007669F9"/>
    <w:rsid w:val="007707EC"/>
    <w:rsid w:val="00772FDE"/>
    <w:rsid w:val="00775CB6"/>
    <w:rsid w:val="00776069"/>
    <w:rsid w:val="00776E35"/>
    <w:rsid w:val="0077706F"/>
    <w:rsid w:val="007775AC"/>
    <w:rsid w:val="00780154"/>
    <w:rsid w:val="00782EC5"/>
    <w:rsid w:val="007831C0"/>
    <w:rsid w:val="00784F8D"/>
    <w:rsid w:val="0079217D"/>
    <w:rsid w:val="00793235"/>
    <w:rsid w:val="007A01B4"/>
    <w:rsid w:val="007A27D7"/>
    <w:rsid w:val="007A3055"/>
    <w:rsid w:val="007A4E32"/>
    <w:rsid w:val="007B3A31"/>
    <w:rsid w:val="007B412A"/>
    <w:rsid w:val="007B4C17"/>
    <w:rsid w:val="007B5EB0"/>
    <w:rsid w:val="007B6773"/>
    <w:rsid w:val="007B7549"/>
    <w:rsid w:val="007B761D"/>
    <w:rsid w:val="007C17FC"/>
    <w:rsid w:val="007C2716"/>
    <w:rsid w:val="007C2B10"/>
    <w:rsid w:val="007C3732"/>
    <w:rsid w:val="007C69F4"/>
    <w:rsid w:val="007D2C95"/>
    <w:rsid w:val="007D7031"/>
    <w:rsid w:val="007E057D"/>
    <w:rsid w:val="007E1944"/>
    <w:rsid w:val="007E2E62"/>
    <w:rsid w:val="007E62F6"/>
    <w:rsid w:val="008035B1"/>
    <w:rsid w:val="008048D0"/>
    <w:rsid w:val="00805348"/>
    <w:rsid w:val="008068FB"/>
    <w:rsid w:val="008071D2"/>
    <w:rsid w:val="008102E5"/>
    <w:rsid w:val="00810487"/>
    <w:rsid w:val="00810867"/>
    <w:rsid w:val="0081152D"/>
    <w:rsid w:val="00811F4C"/>
    <w:rsid w:val="008142C0"/>
    <w:rsid w:val="008176F0"/>
    <w:rsid w:val="00821E29"/>
    <w:rsid w:val="00824A5C"/>
    <w:rsid w:val="008254F8"/>
    <w:rsid w:val="00827E65"/>
    <w:rsid w:val="00836B44"/>
    <w:rsid w:val="00837DF9"/>
    <w:rsid w:val="008415AD"/>
    <w:rsid w:val="00847837"/>
    <w:rsid w:val="00847AD2"/>
    <w:rsid w:val="00851D5E"/>
    <w:rsid w:val="00854298"/>
    <w:rsid w:val="00856B2D"/>
    <w:rsid w:val="00860985"/>
    <w:rsid w:val="008619BF"/>
    <w:rsid w:val="00861DAC"/>
    <w:rsid w:val="00864661"/>
    <w:rsid w:val="0086511D"/>
    <w:rsid w:val="008678D7"/>
    <w:rsid w:val="00867AA6"/>
    <w:rsid w:val="00870701"/>
    <w:rsid w:val="00872C22"/>
    <w:rsid w:val="00875DCA"/>
    <w:rsid w:val="00880E04"/>
    <w:rsid w:val="00882D57"/>
    <w:rsid w:val="00885D9D"/>
    <w:rsid w:val="00885DDF"/>
    <w:rsid w:val="0089390A"/>
    <w:rsid w:val="00896554"/>
    <w:rsid w:val="00897549"/>
    <w:rsid w:val="008A621A"/>
    <w:rsid w:val="008A70FF"/>
    <w:rsid w:val="008B1C2C"/>
    <w:rsid w:val="008C00C6"/>
    <w:rsid w:val="008C0A8F"/>
    <w:rsid w:val="008C2F8A"/>
    <w:rsid w:val="008C47AA"/>
    <w:rsid w:val="008C761C"/>
    <w:rsid w:val="008D0202"/>
    <w:rsid w:val="008D2DB7"/>
    <w:rsid w:val="008D3199"/>
    <w:rsid w:val="008D6147"/>
    <w:rsid w:val="008E0507"/>
    <w:rsid w:val="008E09F5"/>
    <w:rsid w:val="008E0D6F"/>
    <w:rsid w:val="008E5950"/>
    <w:rsid w:val="008F2B96"/>
    <w:rsid w:val="008F4CDD"/>
    <w:rsid w:val="008F7061"/>
    <w:rsid w:val="008F7730"/>
    <w:rsid w:val="0090257B"/>
    <w:rsid w:val="009112F6"/>
    <w:rsid w:val="00913201"/>
    <w:rsid w:val="009153D4"/>
    <w:rsid w:val="00915D07"/>
    <w:rsid w:val="00916849"/>
    <w:rsid w:val="00920A3F"/>
    <w:rsid w:val="00920F6D"/>
    <w:rsid w:val="00925CBC"/>
    <w:rsid w:val="0093215A"/>
    <w:rsid w:val="0093274E"/>
    <w:rsid w:val="00932955"/>
    <w:rsid w:val="00937191"/>
    <w:rsid w:val="0094008B"/>
    <w:rsid w:val="009414A9"/>
    <w:rsid w:val="0094456D"/>
    <w:rsid w:val="00946DB0"/>
    <w:rsid w:val="009501AC"/>
    <w:rsid w:val="00950F6E"/>
    <w:rsid w:val="009629CB"/>
    <w:rsid w:val="0096466D"/>
    <w:rsid w:val="00971108"/>
    <w:rsid w:val="0097120D"/>
    <w:rsid w:val="00980669"/>
    <w:rsid w:val="00982226"/>
    <w:rsid w:val="0098434A"/>
    <w:rsid w:val="00985284"/>
    <w:rsid w:val="00990917"/>
    <w:rsid w:val="00990A4C"/>
    <w:rsid w:val="009914C4"/>
    <w:rsid w:val="0099410E"/>
    <w:rsid w:val="00995F50"/>
    <w:rsid w:val="009A31D7"/>
    <w:rsid w:val="009B204D"/>
    <w:rsid w:val="009B2378"/>
    <w:rsid w:val="009B2E2B"/>
    <w:rsid w:val="009B3357"/>
    <w:rsid w:val="009B48BF"/>
    <w:rsid w:val="009B5F5A"/>
    <w:rsid w:val="009B7B4F"/>
    <w:rsid w:val="009C306A"/>
    <w:rsid w:val="009C3DB5"/>
    <w:rsid w:val="009C5812"/>
    <w:rsid w:val="009D7F78"/>
    <w:rsid w:val="009E2F9A"/>
    <w:rsid w:val="009E3426"/>
    <w:rsid w:val="009E3EFE"/>
    <w:rsid w:val="009E46DC"/>
    <w:rsid w:val="009E7532"/>
    <w:rsid w:val="009F1E67"/>
    <w:rsid w:val="009F2B9E"/>
    <w:rsid w:val="009F3949"/>
    <w:rsid w:val="009F396F"/>
    <w:rsid w:val="009F509D"/>
    <w:rsid w:val="009F61DF"/>
    <w:rsid w:val="00A02A1C"/>
    <w:rsid w:val="00A02DD7"/>
    <w:rsid w:val="00A05A12"/>
    <w:rsid w:val="00A069DC"/>
    <w:rsid w:val="00A11B35"/>
    <w:rsid w:val="00A13A2C"/>
    <w:rsid w:val="00A21AF6"/>
    <w:rsid w:val="00A27EFB"/>
    <w:rsid w:val="00A31995"/>
    <w:rsid w:val="00A31DEC"/>
    <w:rsid w:val="00A3376E"/>
    <w:rsid w:val="00A337B6"/>
    <w:rsid w:val="00A339BE"/>
    <w:rsid w:val="00A33FE2"/>
    <w:rsid w:val="00A35021"/>
    <w:rsid w:val="00A36B9E"/>
    <w:rsid w:val="00A419F8"/>
    <w:rsid w:val="00A43607"/>
    <w:rsid w:val="00A44249"/>
    <w:rsid w:val="00A4578F"/>
    <w:rsid w:val="00A45DBA"/>
    <w:rsid w:val="00A526B5"/>
    <w:rsid w:val="00A53539"/>
    <w:rsid w:val="00A548E7"/>
    <w:rsid w:val="00A57302"/>
    <w:rsid w:val="00A6155A"/>
    <w:rsid w:val="00A61DC3"/>
    <w:rsid w:val="00A6341C"/>
    <w:rsid w:val="00A67AEA"/>
    <w:rsid w:val="00A67CA3"/>
    <w:rsid w:val="00A72525"/>
    <w:rsid w:val="00A725E4"/>
    <w:rsid w:val="00A7713D"/>
    <w:rsid w:val="00A806AE"/>
    <w:rsid w:val="00A82DC5"/>
    <w:rsid w:val="00A87C5B"/>
    <w:rsid w:val="00A93614"/>
    <w:rsid w:val="00AA111B"/>
    <w:rsid w:val="00AA141A"/>
    <w:rsid w:val="00AA2D50"/>
    <w:rsid w:val="00AA34BB"/>
    <w:rsid w:val="00AA6433"/>
    <w:rsid w:val="00AA6C04"/>
    <w:rsid w:val="00AB12E3"/>
    <w:rsid w:val="00AB7128"/>
    <w:rsid w:val="00AB7E8C"/>
    <w:rsid w:val="00AB7EE1"/>
    <w:rsid w:val="00AC0D31"/>
    <w:rsid w:val="00AC5251"/>
    <w:rsid w:val="00AC70F7"/>
    <w:rsid w:val="00AD0BF1"/>
    <w:rsid w:val="00AD0E0A"/>
    <w:rsid w:val="00AD31E3"/>
    <w:rsid w:val="00AD57B2"/>
    <w:rsid w:val="00AE23A7"/>
    <w:rsid w:val="00AE5411"/>
    <w:rsid w:val="00AE7B9E"/>
    <w:rsid w:val="00AF3EAB"/>
    <w:rsid w:val="00AF524C"/>
    <w:rsid w:val="00AF5501"/>
    <w:rsid w:val="00AF6917"/>
    <w:rsid w:val="00AF6A1B"/>
    <w:rsid w:val="00AF6B8D"/>
    <w:rsid w:val="00B00566"/>
    <w:rsid w:val="00B01DB8"/>
    <w:rsid w:val="00B0404D"/>
    <w:rsid w:val="00B057F2"/>
    <w:rsid w:val="00B05B45"/>
    <w:rsid w:val="00B0602F"/>
    <w:rsid w:val="00B069A2"/>
    <w:rsid w:val="00B107E7"/>
    <w:rsid w:val="00B1683C"/>
    <w:rsid w:val="00B17463"/>
    <w:rsid w:val="00B2158A"/>
    <w:rsid w:val="00B22ECA"/>
    <w:rsid w:val="00B25EAD"/>
    <w:rsid w:val="00B2641D"/>
    <w:rsid w:val="00B27261"/>
    <w:rsid w:val="00B318AD"/>
    <w:rsid w:val="00B31BBB"/>
    <w:rsid w:val="00B36537"/>
    <w:rsid w:val="00B41529"/>
    <w:rsid w:val="00B432F7"/>
    <w:rsid w:val="00B44E17"/>
    <w:rsid w:val="00B451A7"/>
    <w:rsid w:val="00B45BB5"/>
    <w:rsid w:val="00B46805"/>
    <w:rsid w:val="00B60F3E"/>
    <w:rsid w:val="00B6298D"/>
    <w:rsid w:val="00B658C3"/>
    <w:rsid w:val="00B74FC0"/>
    <w:rsid w:val="00B766F1"/>
    <w:rsid w:val="00B80A19"/>
    <w:rsid w:val="00B81E17"/>
    <w:rsid w:val="00B8260E"/>
    <w:rsid w:val="00B83753"/>
    <w:rsid w:val="00B86CE6"/>
    <w:rsid w:val="00B87784"/>
    <w:rsid w:val="00B91519"/>
    <w:rsid w:val="00B94F4F"/>
    <w:rsid w:val="00B9501A"/>
    <w:rsid w:val="00B95037"/>
    <w:rsid w:val="00B9586D"/>
    <w:rsid w:val="00BA5D1F"/>
    <w:rsid w:val="00BB27CB"/>
    <w:rsid w:val="00BB29F3"/>
    <w:rsid w:val="00BB2C0E"/>
    <w:rsid w:val="00BB47F7"/>
    <w:rsid w:val="00BB6075"/>
    <w:rsid w:val="00BC0CF1"/>
    <w:rsid w:val="00BD1A84"/>
    <w:rsid w:val="00BD20C5"/>
    <w:rsid w:val="00BD2668"/>
    <w:rsid w:val="00BD2967"/>
    <w:rsid w:val="00BD4269"/>
    <w:rsid w:val="00BD5DF3"/>
    <w:rsid w:val="00BD6FFC"/>
    <w:rsid w:val="00BE1CCD"/>
    <w:rsid w:val="00BE4A64"/>
    <w:rsid w:val="00BE773C"/>
    <w:rsid w:val="00BE7E27"/>
    <w:rsid w:val="00BF055C"/>
    <w:rsid w:val="00BF1C6E"/>
    <w:rsid w:val="00BF4EC8"/>
    <w:rsid w:val="00BF70C1"/>
    <w:rsid w:val="00BF73D0"/>
    <w:rsid w:val="00C05604"/>
    <w:rsid w:val="00C05CB7"/>
    <w:rsid w:val="00C0657C"/>
    <w:rsid w:val="00C0666F"/>
    <w:rsid w:val="00C06AF6"/>
    <w:rsid w:val="00C07471"/>
    <w:rsid w:val="00C13243"/>
    <w:rsid w:val="00C1369F"/>
    <w:rsid w:val="00C17801"/>
    <w:rsid w:val="00C23C7D"/>
    <w:rsid w:val="00C265B5"/>
    <w:rsid w:val="00C3090A"/>
    <w:rsid w:val="00C30935"/>
    <w:rsid w:val="00C31119"/>
    <w:rsid w:val="00C31F45"/>
    <w:rsid w:val="00C34718"/>
    <w:rsid w:val="00C3567B"/>
    <w:rsid w:val="00C35DEC"/>
    <w:rsid w:val="00C36CD8"/>
    <w:rsid w:val="00C36D5F"/>
    <w:rsid w:val="00C36F6A"/>
    <w:rsid w:val="00C47DA4"/>
    <w:rsid w:val="00C50C99"/>
    <w:rsid w:val="00C52557"/>
    <w:rsid w:val="00C54A4E"/>
    <w:rsid w:val="00C54D0A"/>
    <w:rsid w:val="00C653EF"/>
    <w:rsid w:val="00C66296"/>
    <w:rsid w:val="00C7166C"/>
    <w:rsid w:val="00C7280F"/>
    <w:rsid w:val="00C7632A"/>
    <w:rsid w:val="00C80B12"/>
    <w:rsid w:val="00C80BEF"/>
    <w:rsid w:val="00C82229"/>
    <w:rsid w:val="00C86491"/>
    <w:rsid w:val="00C868F6"/>
    <w:rsid w:val="00C90D49"/>
    <w:rsid w:val="00C922E0"/>
    <w:rsid w:val="00C92996"/>
    <w:rsid w:val="00C94F9E"/>
    <w:rsid w:val="00C97358"/>
    <w:rsid w:val="00CA0047"/>
    <w:rsid w:val="00CA57D6"/>
    <w:rsid w:val="00CA6E7B"/>
    <w:rsid w:val="00CB0934"/>
    <w:rsid w:val="00CB1312"/>
    <w:rsid w:val="00CB49CB"/>
    <w:rsid w:val="00CB6F98"/>
    <w:rsid w:val="00CB7A6F"/>
    <w:rsid w:val="00CC2E5A"/>
    <w:rsid w:val="00CC5CE5"/>
    <w:rsid w:val="00CC5DA9"/>
    <w:rsid w:val="00CD2ABC"/>
    <w:rsid w:val="00CD2D35"/>
    <w:rsid w:val="00CD4A6C"/>
    <w:rsid w:val="00CE0770"/>
    <w:rsid w:val="00CE1816"/>
    <w:rsid w:val="00CE21AD"/>
    <w:rsid w:val="00CE3164"/>
    <w:rsid w:val="00CE36F3"/>
    <w:rsid w:val="00CE3E34"/>
    <w:rsid w:val="00CF738D"/>
    <w:rsid w:val="00CF76FA"/>
    <w:rsid w:val="00D034B0"/>
    <w:rsid w:val="00D038B9"/>
    <w:rsid w:val="00D03C4F"/>
    <w:rsid w:val="00D12EEC"/>
    <w:rsid w:val="00D146E6"/>
    <w:rsid w:val="00D1598E"/>
    <w:rsid w:val="00D20BB5"/>
    <w:rsid w:val="00D24C5D"/>
    <w:rsid w:val="00D31F9E"/>
    <w:rsid w:val="00D325F9"/>
    <w:rsid w:val="00D352E7"/>
    <w:rsid w:val="00D42660"/>
    <w:rsid w:val="00D44015"/>
    <w:rsid w:val="00D53D5A"/>
    <w:rsid w:val="00D60792"/>
    <w:rsid w:val="00D60DC4"/>
    <w:rsid w:val="00D61DA5"/>
    <w:rsid w:val="00D645AA"/>
    <w:rsid w:val="00D64923"/>
    <w:rsid w:val="00D6598F"/>
    <w:rsid w:val="00D6695F"/>
    <w:rsid w:val="00D67FE2"/>
    <w:rsid w:val="00D74248"/>
    <w:rsid w:val="00D772E6"/>
    <w:rsid w:val="00D80DDC"/>
    <w:rsid w:val="00D82A3D"/>
    <w:rsid w:val="00D859F6"/>
    <w:rsid w:val="00D94CF8"/>
    <w:rsid w:val="00D952E0"/>
    <w:rsid w:val="00D97BFF"/>
    <w:rsid w:val="00DA0AA8"/>
    <w:rsid w:val="00DA158D"/>
    <w:rsid w:val="00DA2F59"/>
    <w:rsid w:val="00DA4655"/>
    <w:rsid w:val="00DA598A"/>
    <w:rsid w:val="00DB0017"/>
    <w:rsid w:val="00DB183A"/>
    <w:rsid w:val="00DB7D38"/>
    <w:rsid w:val="00DC1EB6"/>
    <w:rsid w:val="00DC34F7"/>
    <w:rsid w:val="00DC5386"/>
    <w:rsid w:val="00DC75BD"/>
    <w:rsid w:val="00DC768F"/>
    <w:rsid w:val="00DD5943"/>
    <w:rsid w:val="00DD642C"/>
    <w:rsid w:val="00DE0BE0"/>
    <w:rsid w:val="00DE0CFE"/>
    <w:rsid w:val="00DE11A4"/>
    <w:rsid w:val="00DE1CD8"/>
    <w:rsid w:val="00DE1D20"/>
    <w:rsid w:val="00DF3294"/>
    <w:rsid w:val="00DF4015"/>
    <w:rsid w:val="00DF41C4"/>
    <w:rsid w:val="00DF63D0"/>
    <w:rsid w:val="00DF6C03"/>
    <w:rsid w:val="00E00287"/>
    <w:rsid w:val="00E01C04"/>
    <w:rsid w:val="00E034DA"/>
    <w:rsid w:val="00E05C90"/>
    <w:rsid w:val="00E10816"/>
    <w:rsid w:val="00E1281E"/>
    <w:rsid w:val="00E12886"/>
    <w:rsid w:val="00E12CE6"/>
    <w:rsid w:val="00E200A4"/>
    <w:rsid w:val="00E2079C"/>
    <w:rsid w:val="00E21589"/>
    <w:rsid w:val="00E21982"/>
    <w:rsid w:val="00E22C6B"/>
    <w:rsid w:val="00E24DE6"/>
    <w:rsid w:val="00E3053B"/>
    <w:rsid w:val="00E34690"/>
    <w:rsid w:val="00E378A1"/>
    <w:rsid w:val="00E44EDA"/>
    <w:rsid w:val="00E500C1"/>
    <w:rsid w:val="00E559C9"/>
    <w:rsid w:val="00E63B6B"/>
    <w:rsid w:val="00E71325"/>
    <w:rsid w:val="00E72896"/>
    <w:rsid w:val="00E76600"/>
    <w:rsid w:val="00E81537"/>
    <w:rsid w:val="00E833AD"/>
    <w:rsid w:val="00E83984"/>
    <w:rsid w:val="00E84523"/>
    <w:rsid w:val="00E84E74"/>
    <w:rsid w:val="00E921AE"/>
    <w:rsid w:val="00E9355C"/>
    <w:rsid w:val="00E943DC"/>
    <w:rsid w:val="00E9644D"/>
    <w:rsid w:val="00EA4B9E"/>
    <w:rsid w:val="00EA6F6B"/>
    <w:rsid w:val="00EB1940"/>
    <w:rsid w:val="00EB631B"/>
    <w:rsid w:val="00EC0AD7"/>
    <w:rsid w:val="00EC4A0A"/>
    <w:rsid w:val="00EC5BE1"/>
    <w:rsid w:val="00EC60A1"/>
    <w:rsid w:val="00EC65FB"/>
    <w:rsid w:val="00ED27C0"/>
    <w:rsid w:val="00ED62F1"/>
    <w:rsid w:val="00EE37DD"/>
    <w:rsid w:val="00EE3A63"/>
    <w:rsid w:val="00EF1897"/>
    <w:rsid w:val="00EF37B4"/>
    <w:rsid w:val="00EF76C3"/>
    <w:rsid w:val="00EF7E62"/>
    <w:rsid w:val="00F066D5"/>
    <w:rsid w:val="00F06755"/>
    <w:rsid w:val="00F069D6"/>
    <w:rsid w:val="00F134D8"/>
    <w:rsid w:val="00F157E0"/>
    <w:rsid w:val="00F2442C"/>
    <w:rsid w:val="00F246A8"/>
    <w:rsid w:val="00F30ADF"/>
    <w:rsid w:val="00F312C0"/>
    <w:rsid w:val="00F4486C"/>
    <w:rsid w:val="00F5031D"/>
    <w:rsid w:val="00F5278E"/>
    <w:rsid w:val="00F561EC"/>
    <w:rsid w:val="00F56E29"/>
    <w:rsid w:val="00F60E16"/>
    <w:rsid w:val="00F63F24"/>
    <w:rsid w:val="00F64AD4"/>
    <w:rsid w:val="00F74A6B"/>
    <w:rsid w:val="00F75F14"/>
    <w:rsid w:val="00F76C43"/>
    <w:rsid w:val="00F77F79"/>
    <w:rsid w:val="00F81D2C"/>
    <w:rsid w:val="00F83461"/>
    <w:rsid w:val="00F84DF6"/>
    <w:rsid w:val="00F919F6"/>
    <w:rsid w:val="00F91C46"/>
    <w:rsid w:val="00F9234A"/>
    <w:rsid w:val="00F94EBA"/>
    <w:rsid w:val="00F95244"/>
    <w:rsid w:val="00F961C4"/>
    <w:rsid w:val="00F96669"/>
    <w:rsid w:val="00F973F3"/>
    <w:rsid w:val="00FA3196"/>
    <w:rsid w:val="00FA5025"/>
    <w:rsid w:val="00FA56A8"/>
    <w:rsid w:val="00FB4025"/>
    <w:rsid w:val="00FB5D4A"/>
    <w:rsid w:val="00FB6240"/>
    <w:rsid w:val="00FC0B98"/>
    <w:rsid w:val="00FC37AC"/>
    <w:rsid w:val="00FC6AF1"/>
    <w:rsid w:val="00FD0B1C"/>
    <w:rsid w:val="00FD2901"/>
    <w:rsid w:val="00FD3E33"/>
    <w:rsid w:val="00FD5103"/>
    <w:rsid w:val="00FD7CBD"/>
    <w:rsid w:val="00FE11A3"/>
    <w:rsid w:val="00FE540C"/>
    <w:rsid w:val="00FE57BF"/>
    <w:rsid w:val="00FF132B"/>
    <w:rsid w:val="00FF1DA1"/>
    <w:rsid w:val="00FF2032"/>
    <w:rsid w:val="00FF3584"/>
    <w:rsid w:val="00FF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50D2"/>
  <w15:docId w15:val="{4F8DF6C1-02D7-4849-9BA3-588F4028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4B74DF"/>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character" w:styleId="afc">
    <w:name w:val="Hyperlink"/>
    <w:basedOn w:val="a0"/>
    <w:uiPriority w:val="99"/>
    <w:unhideWhenUsed/>
    <w:rsid w:val="00633C3B"/>
    <w:rPr>
      <w:color w:val="0000FF" w:themeColor="hyperlink"/>
      <w:u w:val="single"/>
    </w:rPr>
  </w:style>
  <w:style w:type="paragraph" w:styleId="afd">
    <w:name w:val="Plain Text"/>
    <w:basedOn w:val="a"/>
    <w:link w:val="afe"/>
    <w:rsid w:val="005E61AA"/>
    <w:pPr>
      <w:autoSpaceDE w:val="0"/>
      <w:autoSpaceDN w:val="0"/>
    </w:pPr>
    <w:rPr>
      <w:rFonts w:ascii="Courier New" w:hAnsi="Courier New" w:cs="Courier New"/>
      <w:sz w:val="20"/>
      <w:szCs w:val="20"/>
    </w:rPr>
  </w:style>
  <w:style w:type="character" w:customStyle="1" w:styleId="afe">
    <w:name w:val="Текст Знак"/>
    <w:basedOn w:val="a0"/>
    <w:link w:val="afd"/>
    <w:rsid w:val="005E61AA"/>
    <w:rPr>
      <w:rFonts w:ascii="Courier New" w:hAnsi="Courier New" w:cs="Courier New"/>
    </w:rPr>
  </w:style>
  <w:style w:type="paragraph" w:customStyle="1" w:styleId="22">
    <w:name w:val="Основной текст 22"/>
    <w:basedOn w:val="a"/>
    <w:rsid w:val="005E61AA"/>
    <w:rPr>
      <w:snapToGrid w:val="0"/>
      <w:szCs w:val="20"/>
    </w:rPr>
  </w:style>
  <w:style w:type="character" w:styleId="aff">
    <w:name w:val="FollowedHyperlink"/>
    <w:basedOn w:val="a0"/>
    <w:semiHidden/>
    <w:unhideWhenUsed/>
    <w:rsid w:val="007E2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031">
      <w:bodyDiv w:val="1"/>
      <w:marLeft w:val="0"/>
      <w:marRight w:val="0"/>
      <w:marTop w:val="0"/>
      <w:marBottom w:val="0"/>
      <w:divBdr>
        <w:top w:val="none" w:sz="0" w:space="0" w:color="auto"/>
        <w:left w:val="none" w:sz="0" w:space="0" w:color="auto"/>
        <w:bottom w:val="none" w:sz="0" w:space="0" w:color="auto"/>
        <w:right w:val="none" w:sz="0" w:space="0" w:color="auto"/>
      </w:divBdr>
    </w:div>
    <w:div w:id="82723665">
      <w:bodyDiv w:val="1"/>
      <w:marLeft w:val="0"/>
      <w:marRight w:val="0"/>
      <w:marTop w:val="0"/>
      <w:marBottom w:val="0"/>
      <w:divBdr>
        <w:top w:val="none" w:sz="0" w:space="0" w:color="auto"/>
        <w:left w:val="none" w:sz="0" w:space="0" w:color="auto"/>
        <w:bottom w:val="none" w:sz="0" w:space="0" w:color="auto"/>
        <w:right w:val="none" w:sz="0" w:space="0" w:color="auto"/>
      </w:divBdr>
    </w:div>
    <w:div w:id="114376444">
      <w:bodyDiv w:val="1"/>
      <w:marLeft w:val="0"/>
      <w:marRight w:val="0"/>
      <w:marTop w:val="0"/>
      <w:marBottom w:val="0"/>
      <w:divBdr>
        <w:top w:val="none" w:sz="0" w:space="0" w:color="auto"/>
        <w:left w:val="none" w:sz="0" w:space="0" w:color="auto"/>
        <w:bottom w:val="none" w:sz="0" w:space="0" w:color="auto"/>
        <w:right w:val="none" w:sz="0" w:space="0" w:color="auto"/>
      </w:divBdr>
    </w:div>
    <w:div w:id="119350733">
      <w:bodyDiv w:val="1"/>
      <w:marLeft w:val="0"/>
      <w:marRight w:val="0"/>
      <w:marTop w:val="0"/>
      <w:marBottom w:val="0"/>
      <w:divBdr>
        <w:top w:val="none" w:sz="0" w:space="0" w:color="auto"/>
        <w:left w:val="none" w:sz="0" w:space="0" w:color="auto"/>
        <w:bottom w:val="none" w:sz="0" w:space="0" w:color="auto"/>
        <w:right w:val="none" w:sz="0" w:space="0" w:color="auto"/>
      </w:divBdr>
    </w:div>
    <w:div w:id="129176449">
      <w:bodyDiv w:val="1"/>
      <w:marLeft w:val="0"/>
      <w:marRight w:val="0"/>
      <w:marTop w:val="0"/>
      <w:marBottom w:val="0"/>
      <w:divBdr>
        <w:top w:val="none" w:sz="0" w:space="0" w:color="auto"/>
        <w:left w:val="none" w:sz="0" w:space="0" w:color="auto"/>
        <w:bottom w:val="none" w:sz="0" w:space="0" w:color="auto"/>
        <w:right w:val="none" w:sz="0" w:space="0" w:color="auto"/>
      </w:divBdr>
    </w:div>
    <w:div w:id="158617211">
      <w:bodyDiv w:val="1"/>
      <w:marLeft w:val="0"/>
      <w:marRight w:val="0"/>
      <w:marTop w:val="0"/>
      <w:marBottom w:val="0"/>
      <w:divBdr>
        <w:top w:val="none" w:sz="0" w:space="0" w:color="auto"/>
        <w:left w:val="none" w:sz="0" w:space="0" w:color="auto"/>
        <w:bottom w:val="none" w:sz="0" w:space="0" w:color="auto"/>
        <w:right w:val="none" w:sz="0" w:space="0" w:color="auto"/>
      </w:divBdr>
    </w:div>
    <w:div w:id="346953351">
      <w:bodyDiv w:val="1"/>
      <w:marLeft w:val="0"/>
      <w:marRight w:val="0"/>
      <w:marTop w:val="0"/>
      <w:marBottom w:val="0"/>
      <w:divBdr>
        <w:top w:val="none" w:sz="0" w:space="0" w:color="auto"/>
        <w:left w:val="none" w:sz="0" w:space="0" w:color="auto"/>
        <w:bottom w:val="none" w:sz="0" w:space="0" w:color="auto"/>
        <w:right w:val="none" w:sz="0" w:space="0" w:color="auto"/>
      </w:divBdr>
    </w:div>
    <w:div w:id="369112361">
      <w:bodyDiv w:val="1"/>
      <w:marLeft w:val="0"/>
      <w:marRight w:val="0"/>
      <w:marTop w:val="0"/>
      <w:marBottom w:val="0"/>
      <w:divBdr>
        <w:top w:val="none" w:sz="0" w:space="0" w:color="auto"/>
        <w:left w:val="none" w:sz="0" w:space="0" w:color="auto"/>
        <w:bottom w:val="none" w:sz="0" w:space="0" w:color="auto"/>
        <w:right w:val="none" w:sz="0" w:space="0" w:color="auto"/>
      </w:divBdr>
    </w:div>
    <w:div w:id="394477297">
      <w:bodyDiv w:val="1"/>
      <w:marLeft w:val="0"/>
      <w:marRight w:val="0"/>
      <w:marTop w:val="0"/>
      <w:marBottom w:val="0"/>
      <w:divBdr>
        <w:top w:val="none" w:sz="0" w:space="0" w:color="auto"/>
        <w:left w:val="none" w:sz="0" w:space="0" w:color="auto"/>
        <w:bottom w:val="none" w:sz="0" w:space="0" w:color="auto"/>
        <w:right w:val="none" w:sz="0" w:space="0" w:color="auto"/>
      </w:divBdr>
    </w:div>
    <w:div w:id="432482348">
      <w:bodyDiv w:val="1"/>
      <w:marLeft w:val="0"/>
      <w:marRight w:val="0"/>
      <w:marTop w:val="0"/>
      <w:marBottom w:val="0"/>
      <w:divBdr>
        <w:top w:val="none" w:sz="0" w:space="0" w:color="auto"/>
        <w:left w:val="none" w:sz="0" w:space="0" w:color="auto"/>
        <w:bottom w:val="none" w:sz="0" w:space="0" w:color="auto"/>
        <w:right w:val="none" w:sz="0" w:space="0" w:color="auto"/>
      </w:divBdr>
    </w:div>
    <w:div w:id="514538408">
      <w:bodyDiv w:val="1"/>
      <w:marLeft w:val="0"/>
      <w:marRight w:val="0"/>
      <w:marTop w:val="0"/>
      <w:marBottom w:val="0"/>
      <w:divBdr>
        <w:top w:val="none" w:sz="0" w:space="0" w:color="auto"/>
        <w:left w:val="none" w:sz="0" w:space="0" w:color="auto"/>
        <w:bottom w:val="none" w:sz="0" w:space="0" w:color="auto"/>
        <w:right w:val="none" w:sz="0" w:space="0" w:color="auto"/>
      </w:divBdr>
    </w:div>
    <w:div w:id="556208670">
      <w:bodyDiv w:val="1"/>
      <w:marLeft w:val="0"/>
      <w:marRight w:val="0"/>
      <w:marTop w:val="0"/>
      <w:marBottom w:val="0"/>
      <w:divBdr>
        <w:top w:val="none" w:sz="0" w:space="0" w:color="auto"/>
        <w:left w:val="none" w:sz="0" w:space="0" w:color="auto"/>
        <w:bottom w:val="none" w:sz="0" w:space="0" w:color="auto"/>
        <w:right w:val="none" w:sz="0" w:space="0" w:color="auto"/>
      </w:divBdr>
    </w:div>
    <w:div w:id="603804526">
      <w:bodyDiv w:val="1"/>
      <w:marLeft w:val="0"/>
      <w:marRight w:val="0"/>
      <w:marTop w:val="0"/>
      <w:marBottom w:val="0"/>
      <w:divBdr>
        <w:top w:val="none" w:sz="0" w:space="0" w:color="auto"/>
        <w:left w:val="none" w:sz="0" w:space="0" w:color="auto"/>
        <w:bottom w:val="none" w:sz="0" w:space="0" w:color="auto"/>
        <w:right w:val="none" w:sz="0" w:space="0" w:color="auto"/>
      </w:divBdr>
    </w:div>
    <w:div w:id="621956016">
      <w:bodyDiv w:val="1"/>
      <w:marLeft w:val="0"/>
      <w:marRight w:val="0"/>
      <w:marTop w:val="0"/>
      <w:marBottom w:val="0"/>
      <w:divBdr>
        <w:top w:val="none" w:sz="0" w:space="0" w:color="auto"/>
        <w:left w:val="none" w:sz="0" w:space="0" w:color="auto"/>
        <w:bottom w:val="none" w:sz="0" w:space="0" w:color="auto"/>
        <w:right w:val="none" w:sz="0" w:space="0" w:color="auto"/>
      </w:divBdr>
    </w:div>
    <w:div w:id="645427562">
      <w:bodyDiv w:val="1"/>
      <w:marLeft w:val="0"/>
      <w:marRight w:val="0"/>
      <w:marTop w:val="0"/>
      <w:marBottom w:val="0"/>
      <w:divBdr>
        <w:top w:val="none" w:sz="0" w:space="0" w:color="auto"/>
        <w:left w:val="none" w:sz="0" w:space="0" w:color="auto"/>
        <w:bottom w:val="none" w:sz="0" w:space="0" w:color="auto"/>
        <w:right w:val="none" w:sz="0" w:space="0" w:color="auto"/>
      </w:divBdr>
    </w:div>
    <w:div w:id="727387010">
      <w:bodyDiv w:val="1"/>
      <w:marLeft w:val="0"/>
      <w:marRight w:val="0"/>
      <w:marTop w:val="0"/>
      <w:marBottom w:val="0"/>
      <w:divBdr>
        <w:top w:val="none" w:sz="0" w:space="0" w:color="auto"/>
        <w:left w:val="none" w:sz="0" w:space="0" w:color="auto"/>
        <w:bottom w:val="none" w:sz="0" w:space="0" w:color="auto"/>
        <w:right w:val="none" w:sz="0" w:space="0" w:color="auto"/>
      </w:divBdr>
    </w:div>
    <w:div w:id="805003683">
      <w:bodyDiv w:val="1"/>
      <w:marLeft w:val="0"/>
      <w:marRight w:val="0"/>
      <w:marTop w:val="0"/>
      <w:marBottom w:val="0"/>
      <w:divBdr>
        <w:top w:val="none" w:sz="0" w:space="0" w:color="auto"/>
        <w:left w:val="none" w:sz="0" w:space="0" w:color="auto"/>
        <w:bottom w:val="none" w:sz="0" w:space="0" w:color="auto"/>
        <w:right w:val="none" w:sz="0" w:space="0" w:color="auto"/>
      </w:divBdr>
    </w:div>
    <w:div w:id="843520261">
      <w:bodyDiv w:val="1"/>
      <w:marLeft w:val="0"/>
      <w:marRight w:val="0"/>
      <w:marTop w:val="0"/>
      <w:marBottom w:val="0"/>
      <w:divBdr>
        <w:top w:val="none" w:sz="0" w:space="0" w:color="auto"/>
        <w:left w:val="none" w:sz="0" w:space="0" w:color="auto"/>
        <w:bottom w:val="none" w:sz="0" w:space="0" w:color="auto"/>
        <w:right w:val="none" w:sz="0" w:space="0" w:color="auto"/>
      </w:divBdr>
    </w:div>
    <w:div w:id="848638581">
      <w:bodyDiv w:val="1"/>
      <w:marLeft w:val="0"/>
      <w:marRight w:val="0"/>
      <w:marTop w:val="0"/>
      <w:marBottom w:val="0"/>
      <w:divBdr>
        <w:top w:val="none" w:sz="0" w:space="0" w:color="auto"/>
        <w:left w:val="none" w:sz="0" w:space="0" w:color="auto"/>
        <w:bottom w:val="none" w:sz="0" w:space="0" w:color="auto"/>
        <w:right w:val="none" w:sz="0" w:space="0" w:color="auto"/>
      </w:divBdr>
    </w:div>
    <w:div w:id="851188907">
      <w:bodyDiv w:val="1"/>
      <w:marLeft w:val="0"/>
      <w:marRight w:val="0"/>
      <w:marTop w:val="0"/>
      <w:marBottom w:val="0"/>
      <w:divBdr>
        <w:top w:val="none" w:sz="0" w:space="0" w:color="auto"/>
        <w:left w:val="none" w:sz="0" w:space="0" w:color="auto"/>
        <w:bottom w:val="none" w:sz="0" w:space="0" w:color="auto"/>
        <w:right w:val="none" w:sz="0" w:space="0" w:color="auto"/>
      </w:divBdr>
    </w:div>
    <w:div w:id="868690359">
      <w:bodyDiv w:val="1"/>
      <w:marLeft w:val="0"/>
      <w:marRight w:val="0"/>
      <w:marTop w:val="0"/>
      <w:marBottom w:val="0"/>
      <w:divBdr>
        <w:top w:val="none" w:sz="0" w:space="0" w:color="auto"/>
        <w:left w:val="none" w:sz="0" w:space="0" w:color="auto"/>
        <w:bottom w:val="none" w:sz="0" w:space="0" w:color="auto"/>
        <w:right w:val="none" w:sz="0" w:space="0" w:color="auto"/>
      </w:divBdr>
    </w:div>
    <w:div w:id="902984519">
      <w:bodyDiv w:val="1"/>
      <w:marLeft w:val="0"/>
      <w:marRight w:val="0"/>
      <w:marTop w:val="0"/>
      <w:marBottom w:val="0"/>
      <w:divBdr>
        <w:top w:val="none" w:sz="0" w:space="0" w:color="auto"/>
        <w:left w:val="none" w:sz="0" w:space="0" w:color="auto"/>
        <w:bottom w:val="none" w:sz="0" w:space="0" w:color="auto"/>
        <w:right w:val="none" w:sz="0" w:space="0" w:color="auto"/>
      </w:divBdr>
    </w:div>
    <w:div w:id="916551739">
      <w:bodyDiv w:val="1"/>
      <w:marLeft w:val="0"/>
      <w:marRight w:val="0"/>
      <w:marTop w:val="0"/>
      <w:marBottom w:val="0"/>
      <w:divBdr>
        <w:top w:val="none" w:sz="0" w:space="0" w:color="auto"/>
        <w:left w:val="none" w:sz="0" w:space="0" w:color="auto"/>
        <w:bottom w:val="none" w:sz="0" w:space="0" w:color="auto"/>
        <w:right w:val="none" w:sz="0" w:space="0" w:color="auto"/>
      </w:divBdr>
    </w:div>
    <w:div w:id="939413396">
      <w:bodyDiv w:val="1"/>
      <w:marLeft w:val="0"/>
      <w:marRight w:val="0"/>
      <w:marTop w:val="0"/>
      <w:marBottom w:val="0"/>
      <w:divBdr>
        <w:top w:val="none" w:sz="0" w:space="0" w:color="auto"/>
        <w:left w:val="none" w:sz="0" w:space="0" w:color="auto"/>
        <w:bottom w:val="none" w:sz="0" w:space="0" w:color="auto"/>
        <w:right w:val="none" w:sz="0" w:space="0" w:color="auto"/>
      </w:divBdr>
    </w:div>
    <w:div w:id="1065950488">
      <w:bodyDiv w:val="1"/>
      <w:marLeft w:val="0"/>
      <w:marRight w:val="0"/>
      <w:marTop w:val="0"/>
      <w:marBottom w:val="0"/>
      <w:divBdr>
        <w:top w:val="none" w:sz="0" w:space="0" w:color="auto"/>
        <w:left w:val="none" w:sz="0" w:space="0" w:color="auto"/>
        <w:bottom w:val="none" w:sz="0" w:space="0" w:color="auto"/>
        <w:right w:val="none" w:sz="0" w:space="0" w:color="auto"/>
      </w:divBdr>
    </w:div>
    <w:div w:id="1069159288">
      <w:bodyDiv w:val="1"/>
      <w:marLeft w:val="0"/>
      <w:marRight w:val="0"/>
      <w:marTop w:val="0"/>
      <w:marBottom w:val="0"/>
      <w:divBdr>
        <w:top w:val="none" w:sz="0" w:space="0" w:color="auto"/>
        <w:left w:val="none" w:sz="0" w:space="0" w:color="auto"/>
        <w:bottom w:val="none" w:sz="0" w:space="0" w:color="auto"/>
        <w:right w:val="none" w:sz="0" w:space="0" w:color="auto"/>
      </w:divBdr>
    </w:div>
    <w:div w:id="1087463362">
      <w:bodyDiv w:val="1"/>
      <w:marLeft w:val="0"/>
      <w:marRight w:val="0"/>
      <w:marTop w:val="0"/>
      <w:marBottom w:val="0"/>
      <w:divBdr>
        <w:top w:val="none" w:sz="0" w:space="0" w:color="auto"/>
        <w:left w:val="none" w:sz="0" w:space="0" w:color="auto"/>
        <w:bottom w:val="none" w:sz="0" w:space="0" w:color="auto"/>
        <w:right w:val="none" w:sz="0" w:space="0" w:color="auto"/>
      </w:divBdr>
    </w:div>
    <w:div w:id="1191063831">
      <w:bodyDiv w:val="1"/>
      <w:marLeft w:val="0"/>
      <w:marRight w:val="0"/>
      <w:marTop w:val="0"/>
      <w:marBottom w:val="0"/>
      <w:divBdr>
        <w:top w:val="none" w:sz="0" w:space="0" w:color="auto"/>
        <w:left w:val="none" w:sz="0" w:space="0" w:color="auto"/>
        <w:bottom w:val="none" w:sz="0" w:space="0" w:color="auto"/>
        <w:right w:val="none" w:sz="0" w:space="0" w:color="auto"/>
      </w:divBdr>
    </w:div>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43181197">
      <w:bodyDiv w:val="1"/>
      <w:marLeft w:val="0"/>
      <w:marRight w:val="0"/>
      <w:marTop w:val="0"/>
      <w:marBottom w:val="0"/>
      <w:divBdr>
        <w:top w:val="none" w:sz="0" w:space="0" w:color="auto"/>
        <w:left w:val="none" w:sz="0" w:space="0" w:color="auto"/>
        <w:bottom w:val="none" w:sz="0" w:space="0" w:color="auto"/>
        <w:right w:val="none" w:sz="0" w:space="0" w:color="auto"/>
      </w:divBdr>
    </w:div>
    <w:div w:id="1320108627">
      <w:bodyDiv w:val="1"/>
      <w:marLeft w:val="0"/>
      <w:marRight w:val="0"/>
      <w:marTop w:val="0"/>
      <w:marBottom w:val="0"/>
      <w:divBdr>
        <w:top w:val="none" w:sz="0" w:space="0" w:color="auto"/>
        <w:left w:val="none" w:sz="0" w:space="0" w:color="auto"/>
        <w:bottom w:val="none" w:sz="0" w:space="0" w:color="auto"/>
        <w:right w:val="none" w:sz="0" w:space="0" w:color="auto"/>
      </w:divBdr>
    </w:div>
    <w:div w:id="1413163643">
      <w:bodyDiv w:val="1"/>
      <w:marLeft w:val="0"/>
      <w:marRight w:val="0"/>
      <w:marTop w:val="0"/>
      <w:marBottom w:val="0"/>
      <w:divBdr>
        <w:top w:val="none" w:sz="0" w:space="0" w:color="auto"/>
        <w:left w:val="none" w:sz="0" w:space="0" w:color="auto"/>
        <w:bottom w:val="none" w:sz="0" w:space="0" w:color="auto"/>
        <w:right w:val="none" w:sz="0" w:space="0" w:color="auto"/>
      </w:divBdr>
    </w:div>
    <w:div w:id="1427845195">
      <w:bodyDiv w:val="1"/>
      <w:marLeft w:val="0"/>
      <w:marRight w:val="0"/>
      <w:marTop w:val="0"/>
      <w:marBottom w:val="0"/>
      <w:divBdr>
        <w:top w:val="none" w:sz="0" w:space="0" w:color="auto"/>
        <w:left w:val="none" w:sz="0" w:space="0" w:color="auto"/>
        <w:bottom w:val="none" w:sz="0" w:space="0" w:color="auto"/>
        <w:right w:val="none" w:sz="0" w:space="0" w:color="auto"/>
      </w:divBdr>
    </w:div>
    <w:div w:id="1452556541">
      <w:bodyDiv w:val="1"/>
      <w:marLeft w:val="0"/>
      <w:marRight w:val="0"/>
      <w:marTop w:val="0"/>
      <w:marBottom w:val="0"/>
      <w:divBdr>
        <w:top w:val="none" w:sz="0" w:space="0" w:color="auto"/>
        <w:left w:val="none" w:sz="0" w:space="0" w:color="auto"/>
        <w:bottom w:val="none" w:sz="0" w:space="0" w:color="auto"/>
        <w:right w:val="none" w:sz="0" w:space="0" w:color="auto"/>
      </w:divBdr>
    </w:div>
    <w:div w:id="1552224652">
      <w:bodyDiv w:val="1"/>
      <w:marLeft w:val="0"/>
      <w:marRight w:val="0"/>
      <w:marTop w:val="0"/>
      <w:marBottom w:val="0"/>
      <w:divBdr>
        <w:top w:val="none" w:sz="0" w:space="0" w:color="auto"/>
        <w:left w:val="none" w:sz="0" w:space="0" w:color="auto"/>
        <w:bottom w:val="none" w:sz="0" w:space="0" w:color="auto"/>
        <w:right w:val="none" w:sz="0" w:space="0" w:color="auto"/>
      </w:divBdr>
    </w:div>
    <w:div w:id="1568684198">
      <w:bodyDiv w:val="1"/>
      <w:marLeft w:val="0"/>
      <w:marRight w:val="0"/>
      <w:marTop w:val="0"/>
      <w:marBottom w:val="0"/>
      <w:divBdr>
        <w:top w:val="none" w:sz="0" w:space="0" w:color="auto"/>
        <w:left w:val="none" w:sz="0" w:space="0" w:color="auto"/>
        <w:bottom w:val="none" w:sz="0" w:space="0" w:color="auto"/>
        <w:right w:val="none" w:sz="0" w:space="0" w:color="auto"/>
      </w:divBdr>
    </w:div>
    <w:div w:id="1577936815">
      <w:bodyDiv w:val="1"/>
      <w:marLeft w:val="0"/>
      <w:marRight w:val="0"/>
      <w:marTop w:val="0"/>
      <w:marBottom w:val="0"/>
      <w:divBdr>
        <w:top w:val="none" w:sz="0" w:space="0" w:color="auto"/>
        <w:left w:val="none" w:sz="0" w:space="0" w:color="auto"/>
        <w:bottom w:val="none" w:sz="0" w:space="0" w:color="auto"/>
        <w:right w:val="none" w:sz="0" w:space="0" w:color="auto"/>
      </w:divBdr>
    </w:div>
    <w:div w:id="1595357593">
      <w:bodyDiv w:val="1"/>
      <w:marLeft w:val="0"/>
      <w:marRight w:val="0"/>
      <w:marTop w:val="0"/>
      <w:marBottom w:val="0"/>
      <w:divBdr>
        <w:top w:val="none" w:sz="0" w:space="0" w:color="auto"/>
        <w:left w:val="none" w:sz="0" w:space="0" w:color="auto"/>
        <w:bottom w:val="none" w:sz="0" w:space="0" w:color="auto"/>
        <w:right w:val="none" w:sz="0" w:space="0" w:color="auto"/>
      </w:divBdr>
    </w:div>
    <w:div w:id="1597515482">
      <w:bodyDiv w:val="1"/>
      <w:marLeft w:val="0"/>
      <w:marRight w:val="0"/>
      <w:marTop w:val="0"/>
      <w:marBottom w:val="0"/>
      <w:divBdr>
        <w:top w:val="none" w:sz="0" w:space="0" w:color="auto"/>
        <w:left w:val="none" w:sz="0" w:space="0" w:color="auto"/>
        <w:bottom w:val="none" w:sz="0" w:space="0" w:color="auto"/>
        <w:right w:val="none" w:sz="0" w:space="0" w:color="auto"/>
      </w:divBdr>
    </w:div>
    <w:div w:id="1641837734">
      <w:bodyDiv w:val="1"/>
      <w:marLeft w:val="0"/>
      <w:marRight w:val="0"/>
      <w:marTop w:val="0"/>
      <w:marBottom w:val="0"/>
      <w:divBdr>
        <w:top w:val="none" w:sz="0" w:space="0" w:color="auto"/>
        <w:left w:val="none" w:sz="0" w:space="0" w:color="auto"/>
        <w:bottom w:val="none" w:sz="0" w:space="0" w:color="auto"/>
        <w:right w:val="none" w:sz="0" w:space="0" w:color="auto"/>
      </w:divBdr>
    </w:div>
    <w:div w:id="1704015570">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40712297">
      <w:bodyDiv w:val="1"/>
      <w:marLeft w:val="0"/>
      <w:marRight w:val="0"/>
      <w:marTop w:val="0"/>
      <w:marBottom w:val="0"/>
      <w:divBdr>
        <w:top w:val="none" w:sz="0" w:space="0" w:color="auto"/>
        <w:left w:val="none" w:sz="0" w:space="0" w:color="auto"/>
        <w:bottom w:val="none" w:sz="0" w:space="0" w:color="auto"/>
        <w:right w:val="none" w:sz="0" w:space="0" w:color="auto"/>
      </w:divBdr>
    </w:div>
    <w:div w:id="1749768674">
      <w:bodyDiv w:val="1"/>
      <w:marLeft w:val="0"/>
      <w:marRight w:val="0"/>
      <w:marTop w:val="0"/>
      <w:marBottom w:val="0"/>
      <w:divBdr>
        <w:top w:val="none" w:sz="0" w:space="0" w:color="auto"/>
        <w:left w:val="none" w:sz="0" w:space="0" w:color="auto"/>
        <w:bottom w:val="none" w:sz="0" w:space="0" w:color="auto"/>
        <w:right w:val="none" w:sz="0" w:space="0" w:color="auto"/>
      </w:divBdr>
    </w:div>
    <w:div w:id="1777362630">
      <w:bodyDiv w:val="1"/>
      <w:marLeft w:val="0"/>
      <w:marRight w:val="0"/>
      <w:marTop w:val="0"/>
      <w:marBottom w:val="0"/>
      <w:divBdr>
        <w:top w:val="none" w:sz="0" w:space="0" w:color="auto"/>
        <w:left w:val="none" w:sz="0" w:space="0" w:color="auto"/>
        <w:bottom w:val="none" w:sz="0" w:space="0" w:color="auto"/>
        <w:right w:val="none" w:sz="0" w:space="0" w:color="auto"/>
      </w:divBdr>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1946233938">
      <w:bodyDiv w:val="1"/>
      <w:marLeft w:val="0"/>
      <w:marRight w:val="0"/>
      <w:marTop w:val="0"/>
      <w:marBottom w:val="0"/>
      <w:divBdr>
        <w:top w:val="none" w:sz="0" w:space="0" w:color="auto"/>
        <w:left w:val="none" w:sz="0" w:space="0" w:color="auto"/>
        <w:bottom w:val="none" w:sz="0" w:space="0" w:color="auto"/>
        <w:right w:val="none" w:sz="0" w:space="0" w:color="auto"/>
      </w:divBdr>
    </w:div>
    <w:div w:id="1952663782">
      <w:bodyDiv w:val="1"/>
      <w:marLeft w:val="0"/>
      <w:marRight w:val="0"/>
      <w:marTop w:val="0"/>
      <w:marBottom w:val="0"/>
      <w:divBdr>
        <w:top w:val="none" w:sz="0" w:space="0" w:color="auto"/>
        <w:left w:val="none" w:sz="0" w:space="0" w:color="auto"/>
        <w:bottom w:val="none" w:sz="0" w:space="0" w:color="auto"/>
        <w:right w:val="none" w:sz="0" w:space="0" w:color="auto"/>
      </w:divBdr>
    </w:div>
    <w:div w:id="1974823765">
      <w:bodyDiv w:val="1"/>
      <w:marLeft w:val="0"/>
      <w:marRight w:val="0"/>
      <w:marTop w:val="0"/>
      <w:marBottom w:val="0"/>
      <w:divBdr>
        <w:top w:val="none" w:sz="0" w:space="0" w:color="auto"/>
        <w:left w:val="none" w:sz="0" w:space="0" w:color="auto"/>
        <w:bottom w:val="none" w:sz="0" w:space="0" w:color="auto"/>
        <w:right w:val="none" w:sz="0" w:space="0" w:color="auto"/>
      </w:divBdr>
    </w:div>
    <w:div w:id="1980111873">
      <w:bodyDiv w:val="1"/>
      <w:marLeft w:val="0"/>
      <w:marRight w:val="0"/>
      <w:marTop w:val="0"/>
      <w:marBottom w:val="0"/>
      <w:divBdr>
        <w:top w:val="none" w:sz="0" w:space="0" w:color="auto"/>
        <w:left w:val="none" w:sz="0" w:space="0" w:color="auto"/>
        <w:bottom w:val="none" w:sz="0" w:space="0" w:color="auto"/>
        <w:right w:val="none" w:sz="0" w:space="0" w:color="auto"/>
      </w:divBdr>
    </w:div>
    <w:div w:id="1987857958">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031565888">
      <w:bodyDiv w:val="1"/>
      <w:marLeft w:val="0"/>
      <w:marRight w:val="0"/>
      <w:marTop w:val="0"/>
      <w:marBottom w:val="0"/>
      <w:divBdr>
        <w:top w:val="none" w:sz="0" w:space="0" w:color="auto"/>
        <w:left w:val="none" w:sz="0" w:space="0" w:color="auto"/>
        <w:bottom w:val="none" w:sz="0" w:space="0" w:color="auto"/>
        <w:right w:val="none" w:sz="0" w:space="0" w:color="auto"/>
      </w:divBdr>
    </w:div>
    <w:div w:id="2077432413">
      <w:bodyDiv w:val="1"/>
      <w:marLeft w:val="0"/>
      <w:marRight w:val="0"/>
      <w:marTop w:val="0"/>
      <w:marBottom w:val="0"/>
      <w:divBdr>
        <w:top w:val="none" w:sz="0" w:space="0" w:color="auto"/>
        <w:left w:val="none" w:sz="0" w:space="0" w:color="auto"/>
        <w:bottom w:val="none" w:sz="0" w:space="0" w:color="auto"/>
        <w:right w:val="none" w:sz="0" w:space="0" w:color="auto"/>
      </w:divBdr>
    </w:div>
    <w:div w:id="2107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B9A8B2ADF884457F4E33158AA4D1A46EDE885E9357D95AAB39E098FBA61E87682949E7BFF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3FB9A8B2ADF884457F4E33158AA4D1A46EDE885E9357D95AAB39E098FBA61E8768294AECBFF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73EC-4DA7-4C68-B632-B3CE537D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8511</Words>
  <Characters>48514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RV</Company>
  <LinksUpToDate>false</LinksUpToDate>
  <CharactersWithSpaces>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install</dc:creator>
  <cp:lastModifiedBy>Юристы</cp:lastModifiedBy>
  <cp:revision>2</cp:revision>
  <cp:lastPrinted>2020-06-19T08:46:00Z</cp:lastPrinted>
  <dcterms:created xsi:type="dcterms:W3CDTF">2023-01-10T08:04:00Z</dcterms:created>
  <dcterms:modified xsi:type="dcterms:W3CDTF">2023-01-10T08:04:00Z</dcterms:modified>
</cp:coreProperties>
</file>