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4" w:rsidRDefault="00D96724" w:rsidP="00762F62">
      <w:pPr>
        <w:jc w:val="center"/>
        <w:rPr>
          <w:b/>
          <w:spacing w:val="-20"/>
          <w:sz w:val="24"/>
          <w:lang w:val="ru-RU"/>
        </w:rPr>
      </w:pPr>
      <w:r w:rsidRPr="00762F62">
        <w:rPr>
          <w:b/>
          <w:spacing w:val="-20"/>
          <w:sz w:val="24"/>
          <w:lang w:val="ru-RU"/>
        </w:rPr>
        <w:t xml:space="preserve">ОТЧЕТНОЕ 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>ЗАСЕДАНИЕ</w:t>
      </w:r>
    </w:p>
    <w:p w:rsidR="00D96724" w:rsidRPr="00762F62" w:rsidRDefault="00D96724" w:rsidP="00762F62">
      <w:pPr>
        <w:jc w:val="center"/>
        <w:rPr>
          <w:b/>
          <w:spacing w:val="-20"/>
          <w:sz w:val="24"/>
          <w:lang w:val="ru-RU"/>
        </w:rPr>
      </w:pPr>
      <w:r w:rsidRPr="00762F62">
        <w:rPr>
          <w:b/>
          <w:spacing w:val="-20"/>
          <w:sz w:val="24"/>
          <w:lang w:val="ru-RU"/>
        </w:rPr>
        <w:t xml:space="preserve">КОМИССИИ 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 xml:space="preserve">ПО 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>ВЫПОЛНЕНИЮ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 xml:space="preserve"> КОЛЛЕКТИВНОГО 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 xml:space="preserve">ДОГОВОРА 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>В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 xml:space="preserve"> 2021 </w:t>
      </w:r>
      <w:r>
        <w:rPr>
          <w:b/>
          <w:spacing w:val="-20"/>
          <w:sz w:val="24"/>
          <w:lang w:val="ru-RU"/>
        </w:rPr>
        <w:t xml:space="preserve"> </w:t>
      </w:r>
      <w:r w:rsidRPr="00762F62">
        <w:rPr>
          <w:b/>
          <w:spacing w:val="-20"/>
          <w:sz w:val="24"/>
          <w:lang w:val="ru-RU"/>
        </w:rPr>
        <w:t>Г.</w:t>
      </w:r>
    </w:p>
    <w:p w:rsidR="00D96724" w:rsidRDefault="00D96724" w:rsidP="00E771AC">
      <w:pPr>
        <w:jc w:val="both"/>
        <w:rPr>
          <w:spacing w:val="-20"/>
          <w:sz w:val="24"/>
          <w:lang w:val="ru-RU"/>
        </w:rPr>
      </w:pPr>
    </w:p>
    <w:p w:rsidR="00D96724" w:rsidRDefault="00D96724" w:rsidP="00E771AC">
      <w:pPr>
        <w:jc w:val="both"/>
        <w:rPr>
          <w:spacing w:val="-20"/>
          <w:sz w:val="24"/>
          <w:lang w:val="ru-RU"/>
        </w:rPr>
      </w:pPr>
      <w:r>
        <w:rPr>
          <w:spacing w:val="-20"/>
          <w:sz w:val="24"/>
          <w:lang w:val="ru-RU"/>
        </w:rPr>
        <w:t xml:space="preserve">16 марта 2022 года состоялось отчетное заседание комиссии по выполнению коллективного договора  в 2021 году. На  совещании присутствовали представители администрации под руководством Генерального директора - В.В. Лучникова и представители работников во главе с председателем профкома – А.Д. Лесник. </w:t>
      </w:r>
    </w:p>
    <w:p w:rsidR="00D96724" w:rsidRPr="00762F62" w:rsidRDefault="00D96724" w:rsidP="00E771AC">
      <w:pPr>
        <w:jc w:val="both"/>
        <w:rPr>
          <w:spacing w:val="-20"/>
          <w:sz w:val="24"/>
          <w:lang w:val="ru-RU"/>
        </w:rPr>
      </w:pPr>
      <w:r>
        <w:rPr>
          <w:spacing w:val="-20"/>
          <w:sz w:val="24"/>
          <w:lang w:val="ru-RU"/>
        </w:rPr>
        <w:t>Заседание открыла А.Д. Лесник и рассказала о  выполнении мероприятий,  принятых на предыдущем отчетном совещании:</w:t>
      </w: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 xml:space="preserve">1.1 О работе здравпункта. </w:t>
      </w: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 xml:space="preserve">До начала распространения коронавирусной инфекции  был заключен договор с медицинскими организациями о привлечении специалистов – медиков разных направлений к работе в нашем здравпункте, но так как сложилась не простая ситуация в самих медицинских организациях,  в том числе с загруженностью персонала, специалисты были отозваны. </w:t>
      </w: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 xml:space="preserve">Сейчас, когда уровень заболеваемости пошел на спад, руководство объединения 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>возобновило работу по привлечению медицинского персонала в наш здравпункт, в том числе для запуска физио</w:t>
      </w:r>
      <w:r>
        <w:rPr>
          <w:spacing w:val="-20"/>
          <w:sz w:val="24"/>
          <w:lang w:val="ru-RU"/>
        </w:rPr>
        <w:t>-</w:t>
      </w:r>
      <w:r w:rsidRPr="00A964CF">
        <w:rPr>
          <w:spacing w:val="-20"/>
          <w:sz w:val="24"/>
          <w:lang w:val="ru-RU"/>
        </w:rPr>
        <w:t xml:space="preserve"> кабинета, процедурного, дневного стационара.</w:t>
      </w:r>
      <w:r>
        <w:rPr>
          <w:spacing w:val="-20"/>
          <w:sz w:val="24"/>
          <w:lang w:val="ru-RU"/>
        </w:rPr>
        <w:t>,  ведутся  переговоры  с руководителями поликлиник.</w:t>
      </w: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</w:p>
    <w:p w:rsidR="00D96724" w:rsidRDefault="00D96724" w:rsidP="00E771AC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>1.2 Мероприятия, касающиеся организации спортивной жизни объединения, принятые на прошлом отчетном совещании</w:t>
      </w:r>
      <w:r>
        <w:rPr>
          <w:spacing w:val="-20"/>
          <w:sz w:val="24"/>
          <w:lang w:val="ru-RU"/>
        </w:rPr>
        <w:t>,</w:t>
      </w:r>
      <w:r w:rsidRPr="00A964CF">
        <w:rPr>
          <w:spacing w:val="-20"/>
          <w:sz w:val="24"/>
          <w:lang w:val="ru-RU"/>
        </w:rPr>
        <w:t xml:space="preserve"> активно претворяются в жизнь:  заработал спортивный зал с тренажерами, принят на объединение освобожденный инструктор, который проводит работу по оздоровлению коллектива (специализированная гимнастика – суставная, скандинавская ходьба и тд), а также спортивные соревнования (теннис, миниволейбол, минифутбол, армреслинг, легкая атлетика, арендуется спортзал сельскохозяйственного института и т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>д).</w:t>
      </w: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 xml:space="preserve">1.3 Прошло обучение членов совместной комиссии по охране труда и уполномоченных по охране труда. </w:t>
      </w:r>
      <w:r>
        <w:rPr>
          <w:spacing w:val="-20"/>
          <w:sz w:val="24"/>
          <w:lang w:val="ru-RU"/>
        </w:rPr>
        <w:t xml:space="preserve">Из-за ковидных ограничений </w:t>
      </w:r>
      <w:r w:rsidRPr="00A964CF">
        <w:rPr>
          <w:spacing w:val="-20"/>
          <w:sz w:val="24"/>
          <w:lang w:val="ru-RU"/>
        </w:rPr>
        <w:t>Обучение проходило в онлайн формате</w:t>
      </w:r>
      <w:r>
        <w:rPr>
          <w:spacing w:val="-20"/>
          <w:sz w:val="24"/>
          <w:lang w:val="ru-RU"/>
        </w:rPr>
        <w:t>.</w:t>
      </w: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 xml:space="preserve">1.4 Вопрос о кондиционировании воздуха в цехе 22 в летний период, когда температура воздуха поднималась выше допустимых значений, окончательно не решен. Отделом 95 вопрос прорабатывался в плане приобретения кондиционеров Чиллер,  но данные устройства не достаточно эффективны для применения в цехе. Главному механику О.В. Бекало поручено окончательно проработать данный вопрос до наступления летнего периода совместно с руководством цеха 22, а также 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>принять во внимание предложения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 xml:space="preserve"> работников цеха.</w:t>
      </w:r>
    </w:p>
    <w:p w:rsidR="00D96724" w:rsidRPr="00A964CF" w:rsidRDefault="00D96724" w:rsidP="00E771AC">
      <w:pPr>
        <w:jc w:val="both"/>
        <w:rPr>
          <w:spacing w:val="-20"/>
          <w:sz w:val="24"/>
          <w:lang w:val="ru-RU"/>
        </w:rPr>
      </w:pPr>
    </w:p>
    <w:p w:rsidR="00D96724" w:rsidRPr="00A964CF" w:rsidRDefault="00D96724" w:rsidP="00F17817">
      <w:pPr>
        <w:jc w:val="both"/>
        <w:rPr>
          <w:b/>
          <w:spacing w:val="-20"/>
          <w:sz w:val="24"/>
          <w:lang w:val="ru-RU"/>
        </w:rPr>
      </w:pPr>
      <w:r>
        <w:rPr>
          <w:b/>
          <w:spacing w:val="-20"/>
          <w:sz w:val="24"/>
        </w:rPr>
        <w:t>II</w:t>
      </w:r>
      <w:r w:rsidRPr="00351913">
        <w:rPr>
          <w:b/>
          <w:spacing w:val="-20"/>
          <w:sz w:val="24"/>
          <w:lang w:val="ru-RU"/>
        </w:rPr>
        <w:t xml:space="preserve">. </w:t>
      </w:r>
      <w:r w:rsidRPr="00A964CF">
        <w:rPr>
          <w:b/>
          <w:spacing w:val="-20"/>
          <w:sz w:val="24"/>
          <w:lang w:val="ru-RU"/>
        </w:rPr>
        <w:t xml:space="preserve"> Финансовый </w:t>
      </w:r>
      <w:r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>директор С.Г. Самбатов о выполнении</w:t>
      </w:r>
      <w:r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 xml:space="preserve"> положений </w:t>
      </w:r>
      <w:r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 xml:space="preserve">КД </w:t>
      </w:r>
      <w:r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>в 2021 г:</w:t>
      </w:r>
    </w:p>
    <w:p w:rsidR="00D96724" w:rsidRPr="00A964CF" w:rsidRDefault="00D96724" w:rsidP="00F17817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>Представ</w:t>
      </w:r>
      <w:r>
        <w:rPr>
          <w:spacing w:val="-20"/>
          <w:sz w:val="24"/>
          <w:lang w:val="ru-RU"/>
        </w:rPr>
        <w:t>лен</w:t>
      </w:r>
      <w:r w:rsidRPr="00A964CF">
        <w:rPr>
          <w:spacing w:val="-20"/>
          <w:sz w:val="24"/>
          <w:lang w:val="ru-RU"/>
        </w:rPr>
        <w:t xml:space="preserve"> отчет в табличном виде и по всем показателям </w:t>
      </w:r>
      <w:r>
        <w:rPr>
          <w:spacing w:val="-20"/>
          <w:sz w:val="24"/>
          <w:lang w:val="ru-RU"/>
        </w:rPr>
        <w:t>даны</w:t>
      </w:r>
      <w:r w:rsidRPr="00A964CF">
        <w:rPr>
          <w:spacing w:val="-20"/>
          <w:sz w:val="24"/>
          <w:lang w:val="ru-RU"/>
        </w:rPr>
        <w:t xml:space="preserve"> пояснения</w:t>
      </w:r>
      <w:r>
        <w:rPr>
          <w:spacing w:val="-20"/>
          <w:sz w:val="24"/>
          <w:lang w:val="ru-RU"/>
        </w:rPr>
        <w:t xml:space="preserve"> на комиссии</w:t>
      </w:r>
      <w:r w:rsidRPr="00A964CF">
        <w:rPr>
          <w:spacing w:val="-20"/>
          <w:sz w:val="24"/>
          <w:lang w:val="ru-RU"/>
        </w:rPr>
        <w:t xml:space="preserve">. Также было отмечено, что наблюдается рост цен на приобретаемые материалы и комплектующие, необходимые для производства продукции. </w:t>
      </w:r>
    </w:p>
    <w:p w:rsidR="00D96724" w:rsidRPr="00A964CF" w:rsidRDefault="00D96724" w:rsidP="00F17817">
      <w:pPr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 xml:space="preserve">Генеральный директор указал на то, что необходимо вопросы по ценовой политике решать на уровне Минтпромторга, Минобороны РФ, а 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 xml:space="preserve">также ФАС 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 xml:space="preserve">РФ, так как это касается выполнения 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>государственного заказа.</w:t>
      </w:r>
    </w:p>
    <w:p w:rsidR="00D96724" w:rsidRPr="00A964CF" w:rsidRDefault="00D96724" w:rsidP="00A8077C">
      <w:pPr>
        <w:jc w:val="center"/>
        <w:rPr>
          <w:spacing w:val="-20"/>
          <w:sz w:val="24"/>
          <w:lang w:val="ru-RU"/>
        </w:rPr>
      </w:pPr>
      <w:r w:rsidRPr="00351913">
        <w:rPr>
          <w:b/>
          <w:spacing w:val="-20"/>
          <w:sz w:val="24"/>
          <w:lang w:val="ru-RU"/>
        </w:rPr>
        <w:t>1</w:t>
      </w:r>
      <w:r>
        <w:rPr>
          <w:b/>
          <w:spacing w:val="-20"/>
          <w:sz w:val="24"/>
          <w:lang w:val="ru-RU"/>
        </w:rPr>
        <w:t xml:space="preserve">. </w:t>
      </w:r>
      <w:r w:rsidRPr="00351913"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 xml:space="preserve">Трудовой договор и обеспечение занятости.  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2280"/>
        <w:gridCol w:w="1142"/>
        <w:gridCol w:w="2490"/>
        <w:gridCol w:w="1035"/>
        <w:gridCol w:w="2702"/>
      </w:tblGrid>
      <w:tr w:rsidR="00D96724" w:rsidRPr="00A964CF" w:rsidTr="00FE28DE">
        <w:trPr>
          <w:trHeight w:val="1"/>
        </w:trPr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Численность работников:</w:t>
            </w:r>
          </w:p>
        </w:tc>
        <w:tc>
          <w:tcPr>
            <w:tcW w:w="3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на 01.01.2021 (2020)</w:t>
            </w:r>
          </w:p>
        </w:tc>
        <w:tc>
          <w:tcPr>
            <w:tcW w:w="3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на 01.01.2022 (2021)</w:t>
            </w:r>
          </w:p>
        </w:tc>
      </w:tr>
      <w:tr w:rsidR="00D96724" w:rsidRPr="00A964CF" w:rsidTr="00FE28DE">
        <w:trPr>
          <w:trHeight w:val="1"/>
        </w:trPr>
        <w:tc>
          <w:tcPr>
            <w:tcW w:w="228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rPr>
                <w:spacing w:val="-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950</w:t>
            </w:r>
            <w:r>
              <w:rPr>
                <w:spacing w:val="-20"/>
                <w:sz w:val="24"/>
                <w:lang w:val="ru-RU"/>
              </w:rPr>
              <w:t>/5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938</w:t>
            </w:r>
            <w:r>
              <w:rPr>
                <w:spacing w:val="-20"/>
                <w:sz w:val="24"/>
                <w:lang w:val="ru-RU"/>
              </w:rPr>
              <w:t>/4</w:t>
            </w:r>
          </w:p>
        </w:tc>
      </w:tr>
      <w:tr w:rsidR="00D96724" w:rsidRPr="00A964CF" w:rsidTr="00FE28DE">
        <w:trPr>
          <w:trHeight w:val="1"/>
        </w:trPr>
        <w:tc>
          <w:tcPr>
            <w:tcW w:w="2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из них женщин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599</w:t>
            </w:r>
            <w:r>
              <w:rPr>
                <w:spacing w:val="-20"/>
                <w:sz w:val="24"/>
                <w:lang w:val="ru-RU"/>
              </w:rPr>
              <w:t>/5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592</w:t>
            </w:r>
            <w:r>
              <w:rPr>
                <w:spacing w:val="-20"/>
                <w:sz w:val="24"/>
                <w:lang w:val="ru-RU"/>
              </w:rPr>
              <w:t>/4</w:t>
            </w:r>
          </w:p>
        </w:tc>
      </w:tr>
      <w:tr w:rsidR="00D96724" w:rsidRPr="00A964CF" w:rsidTr="00FE28DE">
        <w:trPr>
          <w:trHeight w:val="1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средний возраст 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мужчины - 46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мужчины - 45</w:t>
            </w:r>
          </w:p>
        </w:tc>
      </w:tr>
      <w:tr w:rsidR="00D96724" w:rsidRPr="00A964CF" w:rsidTr="00FE28DE">
        <w:trPr>
          <w:trHeight w:val="1"/>
        </w:trPr>
        <w:tc>
          <w:tcPr>
            <w:tcW w:w="228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rPr>
                <w:spacing w:val="-20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96724" w:rsidRPr="00A964CF" w:rsidRDefault="00D96724" w:rsidP="000F2988">
            <w:pPr>
              <w:rPr>
                <w:spacing w:val="-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женщины - 45</w:t>
            </w:r>
          </w:p>
        </w:tc>
        <w:tc>
          <w:tcPr>
            <w:tcW w:w="1035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96724" w:rsidRPr="00A964CF" w:rsidRDefault="00D96724" w:rsidP="000F2988">
            <w:pPr>
              <w:rPr>
                <w:spacing w:val="-20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женщины - 44</w:t>
            </w:r>
          </w:p>
        </w:tc>
      </w:tr>
      <w:tr w:rsidR="00D96724" w:rsidRPr="00A964CF" w:rsidTr="00FE28DE">
        <w:trPr>
          <w:trHeight w:val="289"/>
        </w:trPr>
        <w:tc>
          <w:tcPr>
            <w:tcW w:w="228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rPr>
                <w:spacing w:val="-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ПСП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женщины - 32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ПСП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женщины -32</w:t>
            </w:r>
          </w:p>
        </w:tc>
      </w:tr>
    </w:tbl>
    <w:p w:rsidR="00D96724" w:rsidRPr="00A964CF" w:rsidRDefault="00D96724" w:rsidP="005C2CE4">
      <w:pPr>
        <w:ind w:firstLine="720"/>
        <w:jc w:val="both"/>
        <w:rPr>
          <w:spacing w:val="-20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4410"/>
        <w:gridCol w:w="663"/>
        <w:gridCol w:w="1395"/>
        <w:gridCol w:w="900"/>
        <w:gridCol w:w="2231"/>
      </w:tblGrid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 были заключены трудовые договоры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2020 год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2021</w:t>
            </w:r>
          </w:p>
        </w:tc>
      </w:tr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96724" w:rsidRPr="00A964CF" w:rsidRDefault="00D96724" w:rsidP="000F2988">
            <w:pPr>
              <w:jc w:val="right"/>
              <w:rPr>
                <w:b/>
                <w:spacing w:val="-20"/>
                <w:sz w:val="24"/>
              </w:rPr>
            </w:pPr>
            <w:r w:rsidRPr="00A964CF">
              <w:rPr>
                <w:b/>
                <w:spacing w:val="-20"/>
                <w:sz w:val="24"/>
              </w:rPr>
              <w:t xml:space="preserve">Всего: </w:t>
            </w:r>
          </w:p>
          <w:p w:rsidR="00D96724" w:rsidRPr="00A964CF" w:rsidRDefault="00D96724" w:rsidP="000F2988">
            <w:pPr>
              <w:jc w:val="both"/>
              <w:rPr>
                <w:spacing w:val="-20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260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121</w:t>
            </w:r>
          </w:p>
        </w:tc>
      </w:tr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бессрочные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67</w:t>
            </w:r>
          </w:p>
        </w:tc>
      </w:tr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срочные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54</w:t>
            </w:r>
          </w:p>
        </w:tc>
      </w:tr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из них:</w:t>
            </w:r>
          </w:p>
        </w:tc>
        <w:tc>
          <w:tcPr>
            <w:tcW w:w="5189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</w:p>
        </w:tc>
      </w:tr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руководители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5</w:t>
            </w:r>
          </w:p>
        </w:tc>
      </w:tr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специалисты 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47</w:t>
            </w:r>
          </w:p>
        </w:tc>
      </w:tr>
      <w:tr w:rsidR="00D96724" w:rsidRPr="00A964CF" w:rsidTr="00C506A5">
        <w:trPr>
          <w:trHeight w:val="1"/>
        </w:trPr>
        <w:tc>
          <w:tcPr>
            <w:tcW w:w="4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 рабочие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184</w:t>
            </w:r>
            <w:r w:rsidRPr="00A964CF">
              <w:rPr>
                <w:spacing w:val="-20"/>
              </w:rPr>
              <w:t>(53 ОКР)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69 (2 ОКР)</w:t>
            </w:r>
          </w:p>
        </w:tc>
      </w:tr>
    </w:tbl>
    <w:p w:rsidR="00D96724" w:rsidRPr="00A964CF" w:rsidRDefault="00D96724" w:rsidP="005C2CE4">
      <w:pPr>
        <w:ind w:firstLine="720"/>
        <w:jc w:val="both"/>
        <w:rPr>
          <w:spacing w:val="-20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565"/>
        <w:gridCol w:w="1830"/>
        <w:gridCol w:w="2252"/>
      </w:tblGrid>
      <w:tr w:rsidR="00D96724" w:rsidRPr="00A964CF" w:rsidTr="000F2988">
        <w:trPr>
          <w:trHeight w:val="1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>молодые специалисты приняты после  окончания ВУЗов.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2020 год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2021 </w:t>
            </w:r>
          </w:p>
        </w:tc>
      </w:tr>
      <w:tr w:rsidR="00D96724" w:rsidRPr="00A964CF" w:rsidTr="000F2988">
        <w:trPr>
          <w:trHeight w:val="1"/>
        </w:trPr>
        <w:tc>
          <w:tcPr>
            <w:tcW w:w="55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ППО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1</w:t>
            </w:r>
          </w:p>
        </w:tc>
      </w:tr>
    </w:tbl>
    <w:p w:rsidR="00D96724" w:rsidRPr="00A964CF" w:rsidRDefault="00D96724" w:rsidP="005C2CE4">
      <w:pPr>
        <w:ind w:firstLine="720"/>
        <w:jc w:val="both"/>
        <w:rPr>
          <w:spacing w:val="-20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100"/>
        <w:gridCol w:w="1185"/>
        <w:gridCol w:w="1200"/>
        <w:gridCol w:w="1170"/>
        <w:gridCol w:w="977"/>
      </w:tblGrid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уволилось </w:t>
            </w:r>
            <w:r w:rsidRPr="00A964CF">
              <w:rPr>
                <w:b/>
                <w:spacing w:val="-20"/>
                <w:sz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2020 год</w:t>
            </w: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2021 год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right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Всего: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96</w:t>
            </w:r>
            <w:r>
              <w:rPr>
                <w:spacing w:val="-20"/>
                <w:sz w:val="24"/>
                <w:lang w:val="ru-RU"/>
              </w:rPr>
              <w:t>/130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133</w:t>
            </w:r>
            <w:r>
              <w:rPr>
                <w:spacing w:val="-20"/>
                <w:lang w:val="ru-RU"/>
              </w:rPr>
              <w:t>/1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по собственному желанию 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63</w:t>
            </w:r>
            <w:r>
              <w:rPr>
                <w:spacing w:val="-20"/>
                <w:sz w:val="24"/>
                <w:lang w:val="ru-RU"/>
              </w:rPr>
              <w:t>/5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108</w:t>
            </w:r>
            <w:r>
              <w:rPr>
                <w:spacing w:val="-20"/>
                <w:lang w:val="ru-RU"/>
              </w:rPr>
              <w:t>/-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соглашение сторон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</w:rPr>
              <w:t>17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12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с выходом на пенсию — 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</w:t>
            </w:r>
            <w:r>
              <w:rPr>
                <w:spacing w:val="-20"/>
                <w:lang w:val="ru-RU"/>
              </w:rPr>
              <w:t>/2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-</w:t>
            </w:r>
            <w:r>
              <w:rPr>
                <w:spacing w:val="-20"/>
                <w:lang w:val="ru-RU"/>
              </w:rPr>
              <w:t>/-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sz w:val="22"/>
                <w:szCs w:val="22"/>
                <w:lang w:val="ru-RU"/>
              </w:rPr>
            </w:pPr>
            <w:r w:rsidRPr="00A964CF">
              <w:rPr>
                <w:spacing w:val="-20"/>
                <w:sz w:val="22"/>
                <w:szCs w:val="22"/>
                <w:lang w:val="ru-RU"/>
              </w:rPr>
              <w:t xml:space="preserve">в связи с окончанием </w:t>
            </w:r>
            <w:r>
              <w:rPr>
                <w:spacing w:val="-20"/>
                <w:sz w:val="22"/>
                <w:szCs w:val="22"/>
                <w:lang w:val="ru-RU"/>
              </w:rPr>
              <w:t xml:space="preserve"> </w:t>
            </w:r>
            <w:r w:rsidRPr="00A964CF">
              <w:rPr>
                <w:spacing w:val="-20"/>
                <w:sz w:val="22"/>
                <w:szCs w:val="22"/>
                <w:lang w:val="ru-RU"/>
              </w:rPr>
              <w:t xml:space="preserve">срока трудового договора  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</w:rPr>
              <w:t>4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</w:rPr>
              <w:t>3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 xml:space="preserve">по сокращению 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</w:t>
            </w:r>
            <w:r>
              <w:rPr>
                <w:spacing w:val="-20"/>
                <w:lang w:val="ru-RU"/>
              </w:rPr>
              <w:t>/1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</w:t>
            </w:r>
            <w:r>
              <w:rPr>
                <w:spacing w:val="-20"/>
                <w:lang w:val="ru-RU"/>
              </w:rPr>
              <w:t>/-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в РА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</w:rPr>
              <w:t>1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</w:rPr>
              <w:t>1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 xml:space="preserve">по статье (прогулы, появление </w:t>
            </w:r>
            <w:r>
              <w:rPr>
                <w:spacing w:val="-20"/>
                <w:sz w:val="24"/>
                <w:lang w:val="ru-RU"/>
              </w:rPr>
              <w:t xml:space="preserve"> </w:t>
            </w:r>
            <w:r w:rsidRPr="00A964CF">
              <w:rPr>
                <w:spacing w:val="-20"/>
                <w:sz w:val="24"/>
                <w:lang w:val="ru-RU"/>
              </w:rPr>
              <w:t>в алкогольного опьянени</w:t>
            </w:r>
            <w:r>
              <w:rPr>
                <w:spacing w:val="-20"/>
                <w:sz w:val="24"/>
                <w:lang w:val="ru-RU"/>
              </w:rPr>
              <w:t>и</w:t>
            </w:r>
            <w:r w:rsidRPr="00A964CF">
              <w:rPr>
                <w:spacing w:val="-20"/>
                <w:sz w:val="24"/>
                <w:lang w:val="ru-RU"/>
              </w:rPr>
              <w:t>)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5</w:t>
            </w:r>
            <w:r>
              <w:rPr>
                <w:spacing w:val="-20"/>
                <w:lang w:val="ru-RU"/>
              </w:rPr>
              <w:t>/1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3</w:t>
            </w:r>
            <w:r>
              <w:rPr>
                <w:spacing w:val="-20"/>
                <w:lang w:val="ru-RU"/>
              </w:rPr>
              <w:t>/-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lang w:val="ru-RU"/>
              </w:rPr>
              <w:t>Другие</w:t>
            </w:r>
            <w:r>
              <w:rPr>
                <w:spacing w:val="-20"/>
                <w:lang w:val="ru-RU"/>
              </w:rPr>
              <w:t xml:space="preserve"> </w:t>
            </w:r>
            <w:r w:rsidRPr="00A964CF">
              <w:rPr>
                <w:spacing w:val="-20"/>
                <w:lang w:val="ru-RU"/>
              </w:rPr>
              <w:t xml:space="preserve"> причины (смерть, мед.показания)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</w:rPr>
              <w:t>4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</w:rPr>
              <w:t>5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>Перевод работника с его согласия к другому работодателю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-</w:t>
            </w:r>
            <w:r>
              <w:rPr>
                <w:spacing w:val="-20"/>
                <w:lang w:val="ru-RU"/>
              </w:rPr>
              <w:t>/121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E28DE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-</w:t>
            </w:r>
            <w:r>
              <w:rPr>
                <w:spacing w:val="-20"/>
                <w:lang w:val="ru-RU"/>
              </w:rPr>
              <w:t>/1</w:t>
            </w:r>
          </w:p>
        </w:tc>
      </w:tr>
      <w:tr w:rsidR="00D96724" w:rsidRPr="00A964CF" w:rsidTr="000F2988">
        <w:trPr>
          <w:trHeight w:val="1"/>
        </w:trPr>
        <w:tc>
          <w:tcPr>
            <w:tcW w:w="51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Текучесть кадров</w:t>
            </w:r>
          </w:p>
        </w:tc>
        <w:tc>
          <w:tcPr>
            <w:tcW w:w="118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20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10,5%</w:t>
            </w:r>
            <w:r>
              <w:rPr>
                <w:spacing w:val="-20"/>
                <w:lang w:val="ru-RU"/>
              </w:rPr>
              <w:t xml:space="preserve"> </w:t>
            </w:r>
            <w:r w:rsidRPr="00FA6DDC">
              <w:rPr>
                <w:b/>
                <w:spacing w:val="-20"/>
                <w:lang w:val="ru-RU"/>
              </w:rPr>
              <w:t xml:space="preserve">/  </w:t>
            </w:r>
            <w:r>
              <w:rPr>
                <w:spacing w:val="-20"/>
                <w:lang w:val="ru-RU"/>
              </w:rPr>
              <w:t>9,8%</w:t>
            </w:r>
          </w:p>
        </w:tc>
        <w:tc>
          <w:tcPr>
            <w:tcW w:w="117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b/>
                <w:spacing w:val="-20"/>
                <w:sz w:val="24"/>
              </w:rPr>
              <w:t>ППО</w:t>
            </w:r>
            <w:r>
              <w:rPr>
                <w:b/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977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</w:rPr>
              <w:t>13,5%</w:t>
            </w:r>
            <w:r>
              <w:rPr>
                <w:spacing w:val="-20"/>
                <w:lang w:val="ru-RU"/>
              </w:rPr>
              <w:t xml:space="preserve"> / -</w:t>
            </w:r>
          </w:p>
        </w:tc>
      </w:tr>
    </w:tbl>
    <w:p w:rsidR="00D96724" w:rsidRPr="00A964CF" w:rsidRDefault="00D96724" w:rsidP="005C2CE4">
      <w:pPr>
        <w:ind w:firstLine="720"/>
        <w:jc w:val="both"/>
        <w:rPr>
          <w:b/>
          <w:spacing w:val="-20"/>
          <w:sz w:val="24"/>
        </w:rPr>
      </w:pPr>
    </w:p>
    <w:p w:rsidR="00D96724" w:rsidRPr="00A964CF" w:rsidRDefault="00D96724" w:rsidP="00C506A5">
      <w:pPr>
        <w:ind w:firstLine="720"/>
        <w:jc w:val="center"/>
        <w:rPr>
          <w:spacing w:val="-20"/>
          <w:sz w:val="24"/>
          <w:lang w:val="ru-RU"/>
        </w:rPr>
      </w:pPr>
      <w:r>
        <w:rPr>
          <w:b/>
          <w:spacing w:val="-20"/>
          <w:sz w:val="24"/>
          <w:lang w:val="ru-RU"/>
        </w:rPr>
        <w:t xml:space="preserve">2. </w:t>
      </w:r>
      <w:r w:rsidRPr="00A964CF">
        <w:rPr>
          <w:b/>
          <w:spacing w:val="-20"/>
          <w:sz w:val="24"/>
          <w:lang w:val="ru-RU"/>
        </w:rPr>
        <w:t xml:space="preserve"> Рабочее время </w:t>
      </w:r>
      <w:r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 xml:space="preserve">и </w:t>
      </w:r>
      <w:r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 xml:space="preserve">время </w:t>
      </w:r>
      <w:r>
        <w:rPr>
          <w:b/>
          <w:spacing w:val="-20"/>
          <w:sz w:val="24"/>
          <w:lang w:val="ru-RU"/>
        </w:rPr>
        <w:t xml:space="preserve"> </w:t>
      </w:r>
      <w:r w:rsidRPr="00A964CF">
        <w:rPr>
          <w:b/>
          <w:spacing w:val="-20"/>
          <w:sz w:val="24"/>
          <w:lang w:val="ru-RU"/>
        </w:rPr>
        <w:t>отдыха</w:t>
      </w:r>
    </w:p>
    <w:p w:rsidR="00D96724" w:rsidRPr="00A964CF" w:rsidRDefault="00D96724" w:rsidP="00891606">
      <w:pPr>
        <w:ind w:firstLine="720"/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>О</w:t>
      </w:r>
      <w:r>
        <w:rPr>
          <w:spacing w:val="-20"/>
          <w:sz w:val="24"/>
          <w:lang w:val="ru-RU"/>
        </w:rPr>
        <w:t>тдельным категориям работающих</w:t>
      </w:r>
      <w:r w:rsidRPr="00A964CF">
        <w:rPr>
          <w:spacing w:val="-20"/>
          <w:sz w:val="24"/>
          <w:lang w:val="ru-RU"/>
        </w:rPr>
        <w:t xml:space="preserve"> устанавливается сокращенная продолжительность рабочего времени: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 xml:space="preserve">для инвалидов </w:t>
      </w:r>
      <w:r w:rsidRPr="00A964CF">
        <w:rPr>
          <w:spacing w:val="-20"/>
          <w:sz w:val="24"/>
        </w:rPr>
        <w:t>II</w:t>
      </w:r>
      <w:r w:rsidRPr="00A964CF">
        <w:rPr>
          <w:spacing w:val="-20"/>
          <w:sz w:val="24"/>
          <w:lang w:val="ru-RU"/>
        </w:rPr>
        <w:t xml:space="preserve"> группы (не более 35 часов в неделю) — 7 чел.</w:t>
      </w:r>
      <w:r>
        <w:rPr>
          <w:spacing w:val="-20"/>
          <w:sz w:val="24"/>
          <w:lang w:val="ru-RU"/>
        </w:rPr>
        <w:t xml:space="preserve">; </w:t>
      </w:r>
      <w:r w:rsidRPr="00A964CF">
        <w:rPr>
          <w:spacing w:val="-20"/>
          <w:sz w:val="24"/>
          <w:lang w:val="ru-RU"/>
        </w:rPr>
        <w:t>для работников, занятых на работах с вредными условиями труда (не более 36 час</w:t>
      </w:r>
      <w:r>
        <w:rPr>
          <w:spacing w:val="-20"/>
          <w:sz w:val="24"/>
          <w:lang w:val="ru-RU"/>
        </w:rPr>
        <w:t xml:space="preserve">. </w:t>
      </w:r>
      <w:r w:rsidRPr="00A964CF">
        <w:rPr>
          <w:spacing w:val="-20"/>
          <w:sz w:val="24"/>
          <w:lang w:val="ru-RU"/>
        </w:rPr>
        <w:t xml:space="preserve"> в неделю) </w:t>
      </w:r>
      <w:r>
        <w:rPr>
          <w:spacing w:val="-20"/>
          <w:sz w:val="24"/>
          <w:lang w:val="ru-RU"/>
        </w:rPr>
        <w:t>-</w:t>
      </w:r>
      <w:r w:rsidRPr="00A964CF">
        <w:rPr>
          <w:spacing w:val="-20"/>
          <w:sz w:val="24"/>
          <w:lang w:val="ru-RU"/>
        </w:rPr>
        <w:t xml:space="preserve"> в </w:t>
      </w:r>
      <w:smartTag w:uri="urn:schemas-microsoft-com:office:smarttags" w:element="metricconverter">
        <w:smartTagPr>
          <w:attr w:name="ProductID" w:val="2021 г"/>
        </w:smartTagPr>
        <w:r w:rsidRPr="00A964CF">
          <w:rPr>
            <w:spacing w:val="-20"/>
            <w:sz w:val="24"/>
            <w:lang w:val="ru-RU"/>
          </w:rPr>
          <w:t>2020 г</w:t>
        </w:r>
      </w:smartTag>
      <w:r w:rsidRPr="00A964CF">
        <w:rPr>
          <w:spacing w:val="-20"/>
          <w:sz w:val="24"/>
          <w:lang w:val="ru-RU"/>
        </w:rPr>
        <w:t xml:space="preserve"> </w:t>
      </w:r>
      <w:r>
        <w:rPr>
          <w:spacing w:val="-20"/>
          <w:sz w:val="24"/>
          <w:lang w:val="ru-RU"/>
        </w:rPr>
        <w:t>-</w:t>
      </w:r>
      <w:r w:rsidRPr="00A964CF">
        <w:rPr>
          <w:spacing w:val="-20"/>
          <w:sz w:val="24"/>
          <w:lang w:val="ru-RU"/>
        </w:rPr>
        <w:t xml:space="preserve"> 82 чел, </w:t>
      </w:r>
      <w:smartTag w:uri="urn:schemas-microsoft-com:office:smarttags" w:element="metricconverter">
        <w:smartTagPr>
          <w:attr w:name="ProductID" w:val="2021 г"/>
        </w:smartTagPr>
        <w:r w:rsidRPr="00A964CF">
          <w:rPr>
            <w:spacing w:val="-20"/>
            <w:sz w:val="24"/>
            <w:lang w:val="ru-RU"/>
          </w:rPr>
          <w:t>2021 г</w:t>
        </w:r>
      </w:smartTag>
      <w:r w:rsidRPr="00A964CF">
        <w:rPr>
          <w:spacing w:val="-20"/>
          <w:sz w:val="24"/>
          <w:lang w:val="ru-RU"/>
        </w:rPr>
        <w:t>.- 80 чел.</w:t>
      </w:r>
    </w:p>
    <w:p w:rsidR="00D96724" w:rsidRPr="00A964CF" w:rsidRDefault="00D96724" w:rsidP="005C2CE4">
      <w:pPr>
        <w:ind w:firstLine="720"/>
        <w:jc w:val="both"/>
        <w:rPr>
          <w:spacing w:val="-20"/>
          <w:sz w:val="24"/>
          <w:lang w:val="ru-RU"/>
        </w:rPr>
      </w:pPr>
      <w:r w:rsidRPr="00A964CF">
        <w:rPr>
          <w:spacing w:val="-20"/>
          <w:sz w:val="24"/>
          <w:lang w:val="ru-RU"/>
        </w:rPr>
        <w:t xml:space="preserve">По соглашению между работником и работодателем в соответствии с законодательством, как при приеме на работу, так и впоследствии может устанавливаться неполный рабочий день или неполная </w:t>
      </w:r>
      <w:r>
        <w:rPr>
          <w:spacing w:val="-20"/>
          <w:sz w:val="24"/>
          <w:lang w:val="ru-RU"/>
        </w:rPr>
        <w:t xml:space="preserve"> </w:t>
      </w:r>
      <w:r w:rsidRPr="00A964CF">
        <w:rPr>
          <w:spacing w:val="-20"/>
          <w:sz w:val="24"/>
          <w:lang w:val="ru-RU"/>
        </w:rPr>
        <w:t xml:space="preserve">рабочая неделя (ст.93 ТК РФ).  В 2020 году на условиях неполного рабочего времени работало — 546 чел., в 2021 году — 560 </w:t>
      </w:r>
      <w:r>
        <w:rPr>
          <w:spacing w:val="-20"/>
          <w:sz w:val="24"/>
          <w:lang w:val="ru-RU"/>
        </w:rPr>
        <w:t>чел.</w:t>
      </w:r>
    </w:p>
    <w:p w:rsidR="00D96724" w:rsidRPr="00A964CF" w:rsidRDefault="00D96724" w:rsidP="00C86A2F">
      <w:pPr>
        <w:jc w:val="both"/>
        <w:rPr>
          <w:spacing w:val="-20"/>
          <w:sz w:val="24"/>
          <w:lang w:val="ru-RU"/>
        </w:rPr>
      </w:pPr>
      <w:r>
        <w:rPr>
          <w:spacing w:val="-20"/>
          <w:sz w:val="24"/>
          <w:lang w:val="ru-RU"/>
        </w:rPr>
        <w:t xml:space="preserve">      Р</w:t>
      </w:r>
      <w:r w:rsidRPr="00A964CF">
        <w:rPr>
          <w:spacing w:val="-20"/>
          <w:sz w:val="24"/>
          <w:lang w:val="ru-RU"/>
        </w:rPr>
        <w:t>аботникам объединения предоставляется ежегодный очередной отпуск продолжительностью 36 календарных дней  Право на дополнительный отпуск имеют работники, занятые на работах с вредными или опасными условиями труда.</w:t>
      </w:r>
    </w:p>
    <w:p w:rsidR="00D96724" w:rsidRPr="00A964CF" w:rsidRDefault="00D96724" w:rsidP="005C2CE4">
      <w:pPr>
        <w:ind w:firstLine="720"/>
        <w:jc w:val="both"/>
        <w:rPr>
          <w:spacing w:val="-20"/>
          <w:sz w:val="10"/>
          <w:lang w:val="ru-RU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985"/>
        <w:gridCol w:w="1062"/>
        <w:gridCol w:w="1050"/>
        <w:gridCol w:w="1062"/>
        <w:gridCol w:w="1095"/>
      </w:tblGrid>
      <w:tr w:rsidR="00D96724" w:rsidRPr="00A964CF" w:rsidTr="00FA6DDC">
        <w:trPr>
          <w:trHeight w:val="1"/>
        </w:trPr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both"/>
              <w:rPr>
                <w:spacing w:val="-20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2020 год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2021 год</w:t>
            </w:r>
          </w:p>
        </w:tc>
      </w:tr>
      <w:tr w:rsidR="00D96724" w:rsidRPr="00A964CF" w:rsidTr="00FA6DDC">
        <w:trPr>
          <w:trHeight w:val="1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both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Очередной отпуск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1249 приказов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1608 приказов</w:t>
            </w:r>
          </w:p>
        </w:tc>
      </w:tr>
      <w:tr w:rsidR="00D96724" w:rsidRPr="00A964CF" w:rsidTr="00FA6DDC">
        <w:trPr>
          <w:trHeight w:val="1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>в связи с вступлением в брак (2 рабочих дня)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7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5</w:t>
            </w:r>
          </w:p>
        </w:tc>
      </w:tr>
      <w:tr w:rsidR="00D96724" w:rsidRPr="00A964CF" w:rsidTr="00FA6DDC">
        <w:trPr>
          <w:trHeight w:val="1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>супругу с рождением ребенка (3 рабочих дня)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</w:rPr>
              <w:t>9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7</w:t>
            </w:r>
          </w:p>
        </w:tc>
      </w:tr>
      <w:tr w:rsidR="00D96724" w:rsidRPr="00A964CF" w:rsidTr="00FA6DDC">
        <w:trPr>
          <w:trHeight w:val="1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891606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>в связи со смертью близких родственников</w:t>
            </w:r>
            <w:r>
              <w:rPr>
                <w:spacing w:val="-20"/>
                <w:sz w:val="24"/>
                <w:lang w:val="ru-RU"/>
              </w:rPr>
              <w:t xml:space="preserve"> </w:t>
            </w:r>
            <w:r w:rsidRPr="00891606">
              <w:rPr>
                <w:spacing w:val="-20"/>
                <w:sz w:val="24"/>
                <w:lang w:val="ru-RU"/>
              </w:rPr>
              <w:t>(3 рабочих дня)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20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43</w:t>
            </w:r>
          </w:p>
        </w:tc>
      </w:tr>
      <w:tr w:rsidR="00D96724" w:rsidRPr="00A964CF" w:rsidTr="00FA6DDC">
        <w:trPr>
          <w:trHeight w:val="1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>Родителям детей первоклассников  (1 рабочий день)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13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suppressLineNumbers/>
              <w:jc w:val="center"/>
              <w:rPr>
                <w:spacing w:val="-20"/>
              </w:rPr>
            </w:pPr>
            <w:r w:rsidRPr="00A964CF">
              <w:rPr>
                <w:spacing w:val="-20"/>
                <w:sz w:val="24"/>
              </w:rPr>
              <w:t>17</w:t>
            </w:r>
          </w:p>
        </w:tc>
      </w:tr>
      <w:tr w:rsidR="00D96724" w:rsidRPr="00A964CF" w:rsidTr="00FA6DDC">
        <w:trPr>
          <w:trHeight w:val="1"/>
        </w:trPr>
        <w:tc>
          <w:tcPr>
            <w:tcW w:w="5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A964CF" w:rsidRDefault="00D96724" w:rsidP="000F2988">
            <w:pPr>
              <w:jc w:val="both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  <w:lang w:val="ru-RU"/>
              </w:rPr>
              <w:t xml:space="preserve">Отпуск по уходу за ребенком до достижения им </w:t>
            </w:r>
            <w:r>
              <w:rPr>
                <w:spacing w:val="-20"/>
                <w:sz w:val="24"/>
                <w:lang w:val="ru-RU"/>
              </w:rPr>
              <w:t xml:space="preserve"> </w:t>
            </w:r>
            <w:r w:rsidRPr="00A964CF">
              <w:rPr>
                <w:spacing w:val="-20"/>
                <w:sz w:val="24"/>
                <w:lang w:val="ru-RU"/>
              </w:rPr>
              <w:t>возраста трех лет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suppressLineNumbers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ППО</w:t>
            </w:r>
            <w:r>
              <w:rPr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suppressLineNumbers/>
              <w:jc w:val="center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23</w:t>
            </w:r>
            <w:r>
              <w:rPr>
                <w:spacing w:val="-20"/>
                <w:sz w:val="24"/>
                <w:lang w:val="ru-RU"/>
              </w:rPr>
              <w:t xml:space="preserve"> / 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suppressLineNumbers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ППО</w:t>
            </w:r>
            <w:r>
              <w:rPr>
                <w:spacing w:val="-20"/>
                <w:sz w:val="24"/>
                <w:lang w:val="ru-RU"/>
              </w:rPr>
              <w:t>/ПСП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6724" w:rsidRPr="00FA6DDC" w:rsidRDefault="00D96724" w:rsidP="000F2988">
            <w:pPr>
              <w:suppressLineNumbers/>
              <w:jc w:val="center"/>
              <w:rPr>
                <w:spacing w:val="-20"/>
                <w:lang w:val="ru-RU"/>
              </w:rPr>
            </w:pPr>
            <w:r w:rsidRPr="00A964CF">
              <w:rPr>
                <w:spacing w:val="-20"/>
                <w:sz w:val="24"/>
              </w:rPr>
              <w:t>18</w:t>
            </w:r>
            <w:r>
              <w:rPr>
                <w:spacing w:val="-20"/>
                <w:sz w:val="24"/>
                <w:lang w:val="ru-RU"/>
              </w:rPr>
              <w:t xml:space="preserve"> / -</w:t>
            </w:r>
          </w:p>
        </w:tc>
      </w:tr>
    </w:tbl>
    <w:p w:rsidR="00D96724" w:rsidRPr="00A964CF" w:rsidRDefault="00D96724" w:rsidP="005C2CE4">
      <w:pPr>
        <w:ind w:firstLine="720"/>
        <w:jc w:val="both"/>
        <w:rPr>
          <w:spacing w:val="-20"/>
          <w:sz w:val="24"/>
        </w:rPr>
      </w:pP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szCs w:val="24"/>
          <w:lang w:val="ru-RU"/>
        </w:rPr>
      </w:pPr>
      <w:r>
        <w:rPr>
          <w:b/>
          <w:spacing w:val="-20"/>
          <w:sz w:val="24"/>
          <w:lang w:val="ru-RU"/>
        </w:rPr>
        <w:t xml:space="preserve">3     . </w:t>
      </w:r>
      <w:r w:rsidRPr="00891606">
        <w:rPr>
          <w:b/>
          <w:spacing w:val="-20"/>
          <w:sz w:val="24"/>
          <w:lang w:val="ru-RU"/>
        </w:rPr>
        <w:t>Оплата труда.  Гарантийные и компенсационные  выплаты  и стимулирование труда</w:t>
      </w:r>
      <w:r>
        <w:rPr>
          <w:b/>
          <w:spacing w:val="-20"/>
          <w:sz w:val="24"/>
          <w:lang w:val="ru-RU"/>
        </w:rPr>
        <w:t xml:space="preserve">                        </w:t>
      </w:r>
      <w:r w:rsidRPr="00891606">
        <w:rPr>
          <w:spacing w:val="-20"/>
          <w:sz w:val="24"/>
          <w:szCs w:val="24"/>
          <w:lang w:val="ru-RU"/>
        </w:rPr>
        <w:t xml:space="preserve"> </w:t>
      </w:r>
      <w:r>
        <w:rPr>
          <w:spacing w:val="-20"/>
          <w:sz w:val="24"/>
          <w:szCs w:val="24"/>
          <w:lang w:val="ru-RU"/>
        </w:rPr>
        <w:t xml:space="preserve">            </w:t>
      </w:r>
      <w:r w:rsidRPr="00891606">
        <w:rPr>
          <w:spacing w:val="-20"/>
          <w:sz w:val="24"/>
          <w:szCs w:val="24"/>
          <w:lang w:val="ru-RU"/>
        </w:rPr>
        <w:t xml:space="preserve">         </w:t>
      </w:r>
      <w:r>
        <w:rPr>
          <w:spacing w:val="-20"/>
          <w:sz w:val="24"/>
          <w:szCs w:val="24"/>
          <w:lang w:val="ru-RU"/>
        </w:rPr>
        <w:t>3</w:t>
      </w:r>
      <w:r w:rsidRPr="00891606">
        <w:rPr>
          <w:spacing w:val="-20"/>
          <w:sz w:val="24"/>
          <w:szCs w:val="24"/>
          <w:lang w:val="ru-RU"/>
        </w:rPr>
        <w:t xml:space="preserve">.1 </w:t>
      </w:r>
      <w:r>
        <w:rPr>
          <w:spacing w:val="-20"/>
          <w:sz w:val="24"/>
          <w:szCs w:val="24"/>
          <w:lang w:val="ru-RU"/>
        </w:rPr>
        <w:t>В</w:t>
      </w:r>
      <w:r w:rsidRPr="00891606">
        <w:rPr>
          <w:spacing w:val="-20"/>
          <w:sz w:val="24"/>
          <w:szCs w:val="24"/>
          <w:lang w:val="ru-RU"/>
        </w:rPr>
        <w:t xml:space="preserve"> АО «У-УППО» выполняются все требования, установленные Трудовым кодексом РФ и коллективным</w:t>
      </w:r>
      <w:r>
        <w:rPr>
          <w:spacing w:val="-20"/>
          <w:sz w:val="24"/>
          <w:szCs w:val="24"/>
          <w:lang w:val="ru-RU"/>
        </w:rPr>
        <w:t xml:space="preserve"> </w:t>
      </w:r>
      <w:r w:rsidRPr="00891606">
        <w:rPr>
          <w:spacing w:val="-20"/>
          <w:sz w:val="24"/>
          <w:szCs w:val="24"/>
          <w:lang w:val="ru-RU"/>
        </w:rPr>
        <w:t xml:space="preserve"> договором, связанные с оплатой труда работникам.</w:t>
      </w:r>
      <w:r>
        <w:rPr>
          <w:spacing w:val="-20"/>
          <w:sz w:val="24"/>
          <w:szCs w:val="24"/>
          <w:lang w:val="ru-RU"/>
        </w:rPr>
        <w:t>.</w:t>
      </w:r>
      <w:r w:rsidRPr="00891606">
        <w:rPr>
          <w:spacing w:val="-20"/>
          <w:sz w:val="24"/>
          <w:szCs w:val="24"/>
          <w:lang w:val="ru-RU"/>
        </w:rPr>
        <w:t xml:space="preserve">  Средняя заработная плата на объединении без </w:t>
      </w:r>
      <w:r>
        <w:rPr>
          <w:spacing w:val="-20"/>
          <w:sz w:val="24"/>
          <w:szCs w:val="24"/>
          <w:lang w:val="ru-RU"/>
        </w:rPr>
        <w:t>выплат социального характера составила: в 2021г – 45091,9 т р, в 2020г – 41197,2 т р. Рост составил 109,2%.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  </w:t>
      </w:r>
      <w:r>
        <w:rPr>
          <w:spacing w:val="-20"/>
          <w:sz w:val="24"/>
          <w:lang w:val="ru-RU"/>
        </w:rPr>
        <w:t>3</w:t>
      </w:r>
      <w:r w:rsidRPr="00891606">
        <w:rPr>
          <w:spacing w:val="-20"/>
          <w:sz w:val="24"/>
          <w:lang w:val="ru-RU"/>
        </w:rPr>
        <w:t>. 2  Гарантированные  и компенсационные выплаты.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    - Обществом ежегодно производится индексация </w:t>
      </w:r>
      <w:r>
        <w:rPr>
          <w:spacing w:val="-20"/>
          <w:sz w:val="24"/>
          <w:lang w:val="ru-RU"/>
        </w:rPr>
        <w:t xml:space="preserve"> </w:t>
      </w:r>
      <w:r w:rsidRPr="00891606">
        <w:rPr>
          <w:spacing w:val="-20"/>
          <w:sz w:val="24"/>
          <w:lang w:val="ru-RU"/>
        </w:rPr>
        <w:t xml:space="preserve">заработной платы работникам. В 2020 году повышение составило  4,4%, </w:t>
      </w:r>
      <w:r>
        <w:rPr>
          <w:spacing w:val="-20"/>
          <w:sz w:val="24"/>
          <w:lang w:val="ru-RU"/>
        </w:rPr>
        <w:t xml:space="preserve"> </w:t>
      </w:r>
      <w:r w:rsidRPr="00891606">
        <w:rPr>
          <w:spacing w:val="-20"/>
          <w:sz w:val="24"/>
          <w:lang w:val="ru-RU"/>
        </w:rPr>
        <w:t xml:space="preserve">в 2021 году 4,7%. 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    - минимальный размер заработной платы неквалифицированных работников  поддерживается на уровне не ниже величины  прожиточного минимума трудоспособного населения в РБ, сумма расходов на доплату составила в 2021г- 99422,35 руб.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    - расходы на оплату нерабочих выходных и праздничных дней, сверхурочной работы, за время работы в ночное время  составили в 2021г. -4477270,7 руб., сверхурочные – 21346,67 рублей.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  - вознаграждение за выслугу лет  составило в 2021 году –21</w:t>
      </w:r>
      <w:r w:rsidRPr="00891606">
        <w:rPr>
          <w:spacing w:val="-20"/>
          <w:sz w:val="24"/>
        </w:rPr>
        <w:t> </w:t>
      </w:r>
      <w:r w:rsidRPr="00891606">
        <w:rPr>
          <w:spacing w:val="-20"/>
          <w:sz w:val="24"/>
          <w:lang w:val="ru-RU"/>
        </w:rPr>
        <w:t xml:space="preserve">088 134,95 руб. </w:t>
      </w:r>
      <w:r>
        <w:rPr>
          <w:spacing w:val="-20"/>
          <w:sz w:val="24"/>
          <w:lang w:val="ru-RU"/>
        </w:rPr>
        <w:t>в соответствии с Положением</w:t>
      </w:r>
      <w:r w:rsidRPr="00891606">
        <w:rPr>
          <w:spacing w:val="-20"/>
          <w:sz w:val="24"/>
          <w:lang w:val="ru-RU"/>
        </w:rPr>
        <w:t xml:space="preserve"> Коллективного договора «О выплате вознаграждения за выслугу лет ОАО У- УППО»</w:t>
      </w:r>
    </w:p>
    <w:p w:rsidR="00D96724" w:rsidRPr="00A964CF" w:rsidRDefault="00D96724" w:rsidP="00FA6DDC">
      <w:pPr>
        <w:pStyle w:val="BodyTextIndent"/>
        <w:ind w:left="0"/>
        <w:jc w:val="both"/>
        <w:rPr>
          <w:spacing w:val="-12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  - выплата стипендии ученикам составила в  2021г.</w:t>
      </w:r>
      <w:r>
        <w:rPr>
          <w:spacing w:val="-20"/>
          <w:sz w:val="24"/>
          <w:lang w:val="ru-RU"/>
        </w:rPr>
        <w:t xml:space="preserve"> -</w:t>
      </w:r>
      <w:r w:rsidRPr="00891606">
        <w:rPr>
          <w:spacing w:val="-20"/>
          <w:sz w:val="24"/>
          <w:lang w:val="ru-RU"/>
        </w:rPr>
        <w:t xml:space="preserve"> 2254979,52 руб., оплата наставникам, оплата молодым специалистам составила в 2021 году – 792162,69 рублей по Положению Коллективного договора «О компенсационных </w:t>
      </w:r>
      <w:r>
        <w:rPr>
          <w:spacing w:val="-20"/>
          <w:sz w:val="24"/>
          <w:lang w:val="ru-RU"/>
        </w:rPr>
        <w:t xml:space="preserve"> </w:t>
      </w:r>
      <w:r w:rsidRPr="00891606">
        <w:rPr>
          <w:spacing w:val="-20"/>
          <w:sz w:val="24"/>
          <w:lang w:val="ru-RU"/>
        </w:rPr>
        <w:t xml:space="preserve">выплатах </w:t>
      </w:r>
      <w:r>
        <w:rPr>
          <w:spacing w:val="-20"/>
          <w:sz w:val="24"/>
          <w:lang w:val="ru-RU"/>
        </w:rPr>
        <w:t xml:space="preserve"> </w:t>
      </w:r>
      <w:r w:rsidRPr="00891606">
        <w:rPr>
          <w:spacing w:val="-20"/>
          <w:sz w:val="24"/>
          <w:lang w:val="ru-RU"/>
        </w:rPr>
        <w:t>в объединении для молодых специалистов и молодых</w:t>
      </w:r>
      <w:r w:rsidRPr="00A964CF">
        <w:rPr>
          <w:spacing w:val="-12"/>
          <w:sz w:val="24"/>
          <w:lang w:val="ru-RU"/>
        </w:rPr>
        <w:t xml:space="preserve"> рабочих»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- выплаты, связанные с ростом потребительских цен, производятся ежеквартально</w:t>
      </w:r>
      <w:r>
        <w:rPr>
          <w:spacing w:val="-20"/>
          <w:sz w:val="24"/>
          <w:lang w:val="ru-RU"/>
        </w:rPr>
        <w:t xml:space="preserve"> на уровне данных статистического управления Республики Бурятия</w:t>
      </w:r>
      <w:r w:rsidRPr="00891606">
        <w:rPr>
          <w:spacing w:val="-20"/>
          <w:sz w:val="24"/>
          <w:lang w:val="ru-RU"/>
        </w:rPr>
        <w:t>, расходы  составили в 2021 году –  13279747 рублей.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  -  выплаты за совмещение, расширение зон обслуживания   составили в 2021 – 2688067,22 руб.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- выплаты за профессиональное мастерство,  срочность выполняемой работы    составили в 2021г.- 1991755,63 рублей.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 xml:space="preserve">    - предоставляются дополнительные оплачиваемые  дни отпуска членам добровольной пожарной дружины, за донорство, в связи со смертью близких  родственников, ко дню бракосочетания, к 1 сентября родителям первоклассников, </w:t>
      </w:r>
    </w:p>
    <w:p w:rsidR="00D96724" w:rsidRPr="00891606" w:rsidRDefault="00D96724" w:rsidP="00FA6DDC">
      <w:pPr>
        <w:pStyle w:val="BodyTextIndent"/>
        <w:ind w:left="0"/>
        <w:jc w:val="both"/>
        <w:rPr>
          <w:spacing w:val="-20"/>
          <w:sz w:val="24"/>
          <w:lang w:val="ru-RU"/>
        </w:rPr>
      </w:pPr>
      <w:r w:rsidRPr="00891606">
        <w:rPr>
          <w:spacing w:val="-20"/>
          <w:sz w:val="24"/>
          <w:lang w:val="ru-RU"/>
        </w:rPr>
        <w:t>За 2021г. составило 809538,52 руб., на прохождение диспансеризации 317983,38 руб. Оплата  простоя  по независящим причинам составила в 2021г.(декабрь) – 107922,62 руб.</w:t>
      </w:r>
    </w:p>
    <w:p w:rsidR="00D96724" w:rsidRPr="00891606" w:rsidRDefault="00D96724" w:rsidP="00FA6DDC">
      <w:pPr>
        <w:jc w:val="both"/>
        <w:rPr>
          <w:spacing w:val="-20"/>
          <w:sz w:val="24"/>
          <w:lang w:val="ru-RU"/>
        </w:rPr>
      </w:pPr>
    </w:p>
    <w:p w:rsidR="00D96724" w:rsidRDefault="00D96724" w:rsidP="00FA6DDC">
      <w:pPr>
        <w:jc w:val="both"/>
        <w:rPr>
          <w:b/>
          <w:spacing w:val="-20"/>
          <w:sz w:val="24"/>
          <w:lang w:val="ru-RU"/>
        </w:rPr>
      </w:pPr>
      <w:r>
        <w:rPr>
          <w:b/>
          <w:spacing w:val="-20"/>
          <w:sz w:val="24"/>
          <w:lang w:val="ru-RU"/>
        </w:rPr>
        <w:t xml:space="preserve">                                                   4.     Раздел Охрана труда</w:t>
      </w:r>
    </w:p>
    <w:p w:rsidR="00D96724" w:rsidRDefault="00D96724" w:rsidP="00196667">
      <w:pPr>
        <w:jc w:val="both"/>
        <w:rPr>
          <w:b/>
          <w:spacing w:val="-20"/>
          <w:sz w:val="24"/>
          <w:lang w:val="ru-RU"/>
        </w:rPr>
      </w:pPr>
      <w:r>
        <w:rPr>
          <w:b/>
          <w:spacing w:val="-20"/>
          <w:sz w:val="24"/>
          <w:lang w:val="ru-RU"/>
        </w:rPr>
        <w:t>Начальник отдела охраны труда Амаханова Э.Д-Н о выполнении  условий  КД  по  ОТ: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 w:rsidRPr="00033003">
        <w:rPr>
          <w:sz w:val="24"/>
          <w:szCs w:val="24"/>
          <w:lang w:val="ru-RU"/>
        </w:rPr>
        <w:t>За 2021 год в соответствии с действующими законодательными и нормативными правовыми актами по охране труда проведено следующее:</w:t>
      </w:r>
    </w:p>
    <w:p w:rsidR="00D96724" w:rsidRPr="00196667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96667">
        <w:rPr>
          <w:sz w:val="24"/>
          <w:szCs w:val="24"/>
          <w:lang w:val="ru-RU"/>
        </w:rPr>
        <w:t xml:space="preserve">.1 В объединении постоянно проводится мониторинг условий и охраны труда, во всех цехах действует непрерывный трехступенчатый контроль, </w:t>
      </w:r>
      <w:r>
        <w:rPr>
          <w:sz w:val="24"/>
          <w:szCs w:val="24"/>
          <w:lang w:val="ru-RU"/>
        </w:rPr>
        <w:t xml:space="preserve">а также </w:t>
      </w:r>
      <w:r w:rsidRPr="00196667">
        <w:rPr>
          <w:sz w:val="24"/>
          <w:szCs w:val="24"/>
          <w:lang w:val="ru-RU"/>
        </w:rPr>
        <w:t xml:space="preserve">в отделах с наличием рабочих профессий. 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>.2 Финансирование мероприятий по улучшению условий и охраны труда работников объединения в соответствии со статьей 226 ТК РФ обеспечивается в полном объеме.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 xml:space="preserve">.3 Обеспечивается контроль использования средств, выделяемых на охрану труда. 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>.4 Все работники проинформированы о нормативных требованиях к условиям труда на рабочем месте, а также о фактическом состоянии этих условий. Информация содержится в картах специальной оценки условий труда, включает фактические данные о состоянии производственной среды, режиме труда и отдыха, льготах и компенсациях, средствах индивидуальной защиты, а также в картах оценки профессиональных рисков.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>.5 Осуществляется организация обучения безопасным методам и приемам выполнения работ и оказанию первой помощи пострадавшим на производстве, проведения инструктажей по охране труда, стажировки на рабочем месте и проверки знания требований охраны труда.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 xml:space="preserve">.6 Обеспечивается регулярное проведение специальной оценки условий труда. В комиссию по проведению специальной оценки условий труда согласно требованиям отраслевого соглашения включены представители профкома и профорги подразделений. Согласно требованиям 426-ФЗ до 31.12.2018 на всех рабочих местах проведена СОУТ. 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 w:rsidRPr="00033003">
        <w:rPr>
          <w:sz w:val="24"/>
          <w:szCs w:val="24"/>
          <w:lang w:val="ru-RU"/>
        </w:rPr>
        <w:t>В 2021 году проведена СОУТ на 65 рабочих местах, затраты составили 61,75 т.р.;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96667">
        <w:rPr>
          <w:sz w:val="24"/>
          <w:szCs w:val="24"/>
          <w:lang w:val="ru-RU"/>
        </w:rPr>
        <w:t xml:space="preserve">.7 Все разработанные инструкции по охране труда обязательно согласовываются с профсоюзным комитетом. </w:t>
      </w:r>
      <w:r w:rsidRPr="00033003">
        <w:rPr>
          <w:sz w:val="24"/>
          <w:szCs w:val="24"/>
          <w:lang w:val="ru-RU"/>
        </w:rPr>
        <w:t xml:space="preserve">За год переработано 19 ИОТ </w:t>
      </w:r>
      <w:r w:rsidRPr="00033003">
        <w:rPr>
          <w:color w:val="000000"/>
          <w:sz w:val="24"/>
          <w:szCs w:val="24"/>
          <w:lang w:val="ru-RU"/>
        </w:rPr>
        <w:t>согласно плану-графику на 2021 год, пересмотрено и продлено действие 40 инструкций по охране труда.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>.8 Организовываются предварительные и периодические медицинские осмотры работников, занятых во вредных и (или) опасных условиях труда и 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 xml:space="preserve">.9 По итогам периодического медосмотра работников, занятых во вредных и (или) опасных условиях труда рекомендаций на санаторно-курортное лечение не было. В 2021 году в рамках мероприятий по </w:t>
      </w:r>
      <w:r w:rsidRPr="00033003">
        <w:rPr>
          <w:rFonts w:ascii="Times New Roman CYR" w:hAnsi="Times New Roman CYR" w:cs="Times New Roman CYR"/>
          <w:sz w:val="24"/>
          <w:szCs w:val="24"/>
          <w:lang w:val="ru-RU"/>
        </w:rPr>
        <w:t>улучшению и оздоровлению условий труда и снижению уровней профессиональных рисков</w:t>
      </w:r>
      <w:r w:rsidRPr="00033003">
        <w:rPr>
          <w:sz w:val="24"/>
          <w:szCs w:val="24"/>
          <w:lang w:val="ru-RU"/>
        </w:rPr>
        <w:t xml:space="preserve"> направлено на санаторно-курортное лечение 3 работника. 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33003">
        <w:rPr>
          <w:sz w:val="24"/>
          <w:szCs w:val="24"/>
          <w:lang w:val="ru-RU"/>
        </w:rPr>
        <w:t xml:space="preserve">.10 Обеспечение работников специальной одеждой, специальной обувью и другими средствами индивидуальной защиты, смывающими и обезвреживающими средствами в 2021 году на общую сумму </w:t>
      </w:r>
      <w:r w:rsidRPr="00033003">
        <w:rPr>
          <w:color w:val="000000"/>
          <w:sz w:val="24"/>
          <w:szCs w:val="24"/>
          <w:lang w:val="ru-RU"/>
        </w:rPr>
        <w:t>2886,1 т.р</w:t>
      </w:r>
      <w:r w:rsidRPr="00033003">
        <w:rPr>
          <w:sz w:val="24"/>
          <w:szCs w:val="24"/>
          <w:lang w:val="ru-RU"/>
        </w:rPr>
        <w:t>.</w:t>
      </w:r>
    </w:p>
    <w:p w:rsidR="00D96724" w:rsidRPr="00033003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96667">
        <w:rPr>
          <w:sz w:val="24"/>
          <w:szCs w:val="24"/>
          <w:lang w:val="ru-RU"/>
        </w:rPr>
        <w:t>.11 В соответствии со Списком профессий и должностей, предоставляющих право на гарантии и компенсации за работу во вредных условиях труда</w:t>
      </w:r>
      <w:r>
        <w:rPr>
          <w:sz w:val="24"/>
          <w:szCs w:val="24"/>
          <w:lang w:val="ru-RU"/>
        </w:rPr>
        <w:t>,</w:t>
      </w:r>
      <w:r w:rsidRPr="00196667">
        <w:rPr>
          <w:sz w:val="24"/>
          <w:szCs w:val="24"/>
          <w:lang w:val="ru-RU"/>
        </w:rPr>
        <w:t xml:space="preserve"> предоставляются</w:t>
      </w:r>
      <w:r>
        <w:rPr>
          <w:sz w:val="24"/>
          <w:szCs w:val="24"/>
          <w:lang w:val="ru-RU"/>
        </w:rPr>
        <w:t>:</w:t>
      </w:r>
      <w:r w:rsidRPr="00196667">
        <w:rPr>
          <w:sz w:val="24"/>
          <w:szCs w:val="24"/>
          <w:lang w:val="ru-RU"/>
        </w:rPr>
        <w:t xml:space="preserve"> дополнительный отпуск, сокращенная продолжительность рабочего времени, доплата к тарифной ставке (окладу), компенсационная выплата за молоко. </w:t>
      </w:r>
      <w:r w:rsidRPr="00033003">
        <w:rPr>
          <w:sz w:val="24"/>
          <w:szCs w:val="24"/>
          <w:lang w:val="ru-RU"/>
        </w:rPr>
        <w:t>Затраты на компенсации за 2021 год составили 3879 т.р.</w:t>
      </w:r>
    </w:p>
    <w:p w:rsidR="00D96724" w:rsidRPr="00196667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96667">
        <w:rPr>
          <w:sz w:val="24"/>
          <w:szCs w:val="24"/>
          <w:lang w:val="ru-RU"/>
        </w:rPr>
        <w:t>.12 Все работники застрахованы от несчастных случаев и профзаболеваний</w:t>
      </w:r>
      <w:r>
        <w:rPr>
          <w:sz w:val="24"/>
          <w:szCs w:val="24"/>
          <w:lang w:val="ru-RU"/>
        </w:rPr>
        <w:t xml:space="preserve">, согласно </w:t>
      </w:r>
      <w:r w:rsidRPr="00196667">
        <w:rPr>
          <w:sz w:val="24"/>
          <w:szCs w:val="24"/>
          <w:lang w:val="ru-RU"/>
        </w:rPr>
        <w:t xml:space="preserve">125-ФЗ. </w:t>
      </w:r>
    </w:p>
    <w:p w:rsidR="00D96724" w:rsidRPr="00196667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96667">
        <w:rPr>
          <w:sz w:val="24"/>
          <w:szCs w:val="24"/>
          <w:lang w:val="ru-RU"/>
        </w:rPr>
        <w:t xml:space="preserve">.13 В 2021 году расследован один несчастный случай (токарь цеха 30); </w:t>
      </w:r>
      <w:r>
        <w:rPr>
          <w:sz w:val="24"/>
          <w:szCs w:val="24"/>
          <w:lang w:val="ru-RU"/>
        </w:rPr>
        <w:t>профзаболеваний не было.</w:t>
      </w:r>
    </w:p>
    <w:p w:rsidR="00D96724" w:rsidRPr="00196667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96667">
        <w:rPr>
          <w:sz w:val="24"/>
          <w:szCs w:val="24"/>
          <w:lang w:val="ru-RU"/>
        </w:rPr>
        <w:t>.14 В каждом подразделении избраны уполномоченные по охране труда.</w:t>
      </w:r>
    </w:p>
    <w:p w:rsidR="00D96724" w:rsidRDefault="00D96724" w:rsidP="00196667">
      <w:pPr>
        <w:pStyle w:val="BodyTex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196667">
        <w:rPr>
          <w:sz w:val="24"/>
          <w:szCs w:val="24"/>
          <w:lang w:val="ru-RU"/>
        </w:rPr>
        <w:t>.15 На паритетных началах действует комиссия по охране труда из представителей работодателя и проф</w:t>
      </w:r>
      <w:r>
        <w:rPr>
          <w:sz w:val="24"/>
          <w:szCs w:val="24"/>
          <w:lang w:val="ru-RU"/>
        </w:rPr>
        <w:t>союзного комитета.</w:t>
      </w:r>
    </w:p>
    <w:p w:rsidR="00D96724" w:rsidRPr="00196667" w:rsidRDefault="00D96724" w:rsidP="00196667">
      <w:pPr>
        <w:pStyle w:val="BodyText"/>
        <w:jc w:val="both"/>
        <w:rPr>
          <w:b/>
          <w:spacing w:val="-20"/>
          <w:sz w:val="24"/>
          <w:szCs w:val="24"/>
          <w:lang w:val="ru-RU"/>
        </w:rPr>
      </w:pPr>
      <w:r>
        <w:rPr>
          <w:b/>
          <w:spacing w:val="-20"/>
          <w:sz w:val="24"/>
          <w:szCs w:val="24"/>
          <w:lang w:val="ru-RU"/>
        </w:rPr>
        <w:t>5</w:t>
      </w:r>
      <w:r w:rsidRPr="00196667">
        <w:rPr>
          <w:b/>
          <w:spacing w:val="-20"/>
          <w:sz w:val="24"/>
          <w:szCs w:val="24"/>
          <w:lang w:val="ru-RU"/>
        </w:rPr>
        <w:t xml:space="preserve">. Председатель профсоюзного комитета </w:t>
      </w:r>
      <w:r>
        <w:rPr>
          <w:b/>
          <w:spacing w:val="-20"/>
          <w:sz w:val="24"/>
          <w:szCs w:val="24"/>
          <w:lang w:val="ru-RU"/>
        </w:rPr>
        <w:t xml:space="preserve"> </w:t>
      </w:r>
      <w:r w:rsidRPr="00196667">
        <w:rPr>
          <w:b/>
          <w:spacing w:val="-20"/>
          <w:sz w:val="24"/>
          <w:szCs w:val="24"/>
          <w:lang w:val="ru-RU"/>
        </w:rPr>
        <w:t>А.Д. Лесник о профсоюзной</w:t>
      </w:r>
      <w:r>
        <w:rPr>
          <w:b/>
          <w:spacing w:val="-20"/>
          <w:sz w:val="24"/>
          <w:szCs w:val="24"/>
          <w:lang w:val="ru-RU"/>
        </w:rPr>
        <w:t xml:space="preserve"> </w:t>
      </w:r>
      <w:r w:rsidRPr="00196667">
        <w:rPr>
          <w:b/>
          <w:spacing w:val="-20"/>
          <w:sz w:val="24"/>
          <w:szCs w:val="24"/>
          <w:lang w:val="ru-RU"/>
        </w:rPr>
        <w:t xml:space="preserve"> работе </w:t>
      </w:r>
      <w:r>
        <w:rPr>
          <w:b/>
          <w:spacing w:val="-20"/>
          <w:sz w:val="24"/>
          <w:szCs w:val="24"/>
          <w:lang w:val="ru-RU"/>
        </w:rPr>
        <w:t xml:space="preserve"> </w:t>
      </w:r>
      <w:r w:rsidRPr="00196667">
        <w:rPr>
          <w:b/>
          <w:spacing w:val="-20"/>
          <w:sz w:val="24"/>
          <w:szCs w:val="24"/>
          <w:lang w:val="ru-RU"/>
        </w:rPr>
        <w:t>в 2021г:</w:t>
      </w:r>
    </w:p>
    <w:p w:rsidR="00D96724" w:rsidRPr="00196667" w:rsidRDefault="00D96724" w:rsidP="00196667">
      <w:pPr>
        <w:jc w:val="both"/>
        <w:rPr>
          <w:b/>
          <w:sz w:val="24"/>
          <w:szCs w:val="24"/>
          <w:lang w:val="ru-RU"/>
        </w:rPr>
      </w:pPr>
      <w:r w:rsidRPr="00196667">
        <w:rPr>
          <w:b/>
          <w:sz w:val="24"/>
          <w:szCs w:val="24"/>
          <w:lang w:val="ru-RU"/>
        </w:rPr>
        <w:t xml:space="preserve">Профсоюзным комитетом в 2021 году в рамках социального партнерства были проведены профсоюзные и совместные общезаводские социально- культурные мероприятия, такие как: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День 8 марта (в 2021 год</w:t>
      </w:r>
      <w:r>
        <w:rPr>
          <w:sz w:val="24"/>
          <w:szCs w:val="24"/>
          <w:lang w:val="ru-RU"/>
        </w:rPr>
        <w:t xml:space="preserve">у состоялся праздничный концерт, </w:t>
      </w:r>
      <w:r w:rsidRPr="00196667">
        <w:rPr>
          <w:sz w:val="24"/>
          <w:szCs w:val="24"/>
          <w:lang w:val="ru-RU"/>
        </w:rPr>
        <w:t>артисты встречали работников на проходной завода</w:t>
      </w:r>
      <w:r>
        <w:rPr>
          <w:sz w:val="24"/>
          <w:szCs w:val="24"/>
          <w:lang w:val="ru-RU"/>
        </w:rPr>
        <w:t>)</w:t>
      </w:r>
      <w:r w:rsidRPr="00196667">
        <w:rPr>
          <w:sz w:val="24"/>
          <w:szCs w:val="24"/>
          <w:lang w:val="ru-RU"/>
        </w:rPr>
        <w:t>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Кроме того</w:t>
      </w:r>
      <w:r>
        <w:rPr>
          <w:sz w:val="24"/>
          <w:szCs w:val="24"/>
          <w:lang w:val="ru-RU"/>
        </w:rPr>
        <w:t>,</w:t>
      </w:r>
      <w:r w:rsidRPr="00196667">
        <w:rPr>
          <w:sz w:val="24"/>
          <w:szCs w:val="24"/>
          <w:lang w:val="ru-RU"/>
        </w:rPr>
        <w:t xml:space="preserve"> всем женщинам мужчины вручили поздравительные открытки, изготовленные профсоюзным комитетом.</w:t>
      </w:r>
      <w:r>
        <w:rPr>
          <w:sz w:val="24"/>
          <w:szCs w:val="24"/>
          <w:lang w:val="ru-RU"/>
        </w:rPr>
        <w:t xml:space="preserve"> Проведен конкурс детского рисунка </w:t>
      </w:r>
      <w:r w:rsidRPr="00196667">
        <w:rPr>
          <w:sz w:val="24"/>
          <w:szCs w:val="24"/>
          <w:lang w:val="ru-RU"/>
        </w:rPr>
        <w:t>«Чтобы я подарил своей маме»</w:t>
      </w:r>
      <w:r>
        <w:rPr>
          <w:sz w:val="24"/>
          <w:szCs w:val="24"/>
          <w:lang w:val="ru-RU"/>
        </w:rPr>
        <w:t xml:space="preserve"> с вручением призов всем участникам.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23 февраля п</w:t>
      </w:r>
      <w:r w:rsidRPr="00196667">
        <w:rPr>
          <w:sz w:val="24"/>
          <w:szCs w:val="24"/>
          <w:lang w:val="ru-RU"/>
        </w:rPr>
        <w:t>рофком вручил каждому мужчине на заводе конф</w:t>
      </w:r>
      <w:r>
        <w:rPr>
          <w:sz w:val="24"/>
          <w:szCs w:val="24"/>
          <w:lang w:val="ru-RU"/>
        </w:rPr>
        <w:t xml:space="preserve">еты с поздравительной открыткой.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-отдельно поздравили и работающих участников боевых действий с вручением подарков (10 чел).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Возобновили проведение осеннего праздника не только для дачников, но и для всех желающих проявить фантазию и творчество. Призы и награды получили все участники.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к Дню матери профком провел первый семейный конкурс фотогазет «Мы без мамы никуда», над созданием которых трудились все члены семьи</w:t>
      </w:r>
      <w:r>
        <w:rPr>
          <w:sz w:val="24"/>
          <w:szCs w:val="24"/>
          <w:lang w:val="ru-RU"/>
        </w:rPr>
        <w:t xml:space="preserve"> - что являлось главным условием конкурса.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В преддверии профессионального праздника  вместе с молодежью был проведен конкурс детского рисунка «Авиастар</w:t>
      </w:r>
      <w:r>
        <w:rPr>
          <w:sz w:val="24"/>
          <w:szCs w:val="24"/>
          <w:lang w:val="ru-RU"/>
        </w:rPr>
        <w:t>т</w:t>
      </w:r>
      <w:r w:rsidRPr="00196667">
        <w:rPr>
          <w:sz w:val="24"/>
          <w:szCs w:val="24"/>
          <w:lang w:val="ru-RU"/>
        </w:rPr>
        <w:t xml:space="preserve">», кроме того, в профкоме проходил интеллектуальный этап совместного конкурса. </w:t>
      </w:r>
      <w:r>
        <w:rPr>
          <w:sz w:val="24"/>
          <w:szCs w:val="24"/>
          <w:lang w:val="ru-RU"/>
        </w:rPr>
        <w:t xml:space="preserve">Советом молодежи была организована </w:t>
      </w:r>
      <w:r w:rsidRPr="00196667">
        <w:rPr>
          <w:sz w:val="24"/>
          <w:szCs w:val="24"/>
          <w:lang w:val="ru-RU"/>
        </w:rPr>
        <w:t xml:space="preserve">лотерея, </w:t>
      </w:r>
      <w:r>
        <w:rPr>
          <w:sz w:val="24"/>
          <w:szCs w:val="24"/>
          <w:lang w:val="ru-RU"/>
        </w:rPr>
        <w:t>а от профсоюзного комитета был разыгран приз: путевка на 2 дня для двоих человек на турбазу «Зенит».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Для профактива была проведена экскурсия «В гости к Семейским»</w:t>
      </w:r>
      <w:r>
        <w:rPr>
          <w:sz w:val="24"/>
          <w:szCs w:val="24"/>
          <w:lang w:val="ru-RU"/>
        </w:rPr>
        <w:t>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</w:t>
      </w:r>
      <w:r w:rsidRPr="00196667">
        <w:rPr>
          <w:sz w:val="24"/>
          <w:szCs w:val="24"/>
          <w:lang w:val="ru-RU"/>
        </w:rPr>
        <w:t>роведен традиционный конкурс новогодних газет, в котором принимают участие коллективы завода</w:t>
      </w:r>
      <w:r>
        <w:rPr>
          <w:sz w:val="24"/>
          <w:szCs w:val="24"/>
          <w:lang w:val="ru-RU"/>
        </w:rPr>
        <w:t xml:space="preserve"> и каждому участнику традиционно были вручены призы. Наши таланты успешно приняли участие в н</w:t>
      </w:r>
      <w:r w:rsidRPr="00196667">
        <w:rPr>
          <w:sz w:val="24"/>
          <w:szCs w:val="24"/>
          <w:lang w:val="ru-RU"/>
        </w:rPr>
        <w:t xml:space="preserve">овогоднем концертном конкурсе «Дед Мороз и Снегурочка» </w:t>
      </w:r>
      <w:r>
        <w:rPr>
          <w:sz w:val="24"/>
          <w:szCs w:val="24"/>
          <w:lang w:val="ru-RU"/>
        </w:rPr>
        <w:t>и стали победителями и призерами конкурса.</w:t>
      </w:r>
      <w:r w:rsidRPr="00196667">
        <w:rPr>
          <w:sz w:val="24"/>
          <w:szCs w:val="24"/>
          <w:lang w:val="ru-RU"/>
        </w:rPr>
        <w:t xml:space="preserve"> Мы также оказали материальную помощь молодежному совету в проведении этого конкурса.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Для работников- членов профсоюза: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-приобретались билеты на новогодний детский спектакль (театр посетили 280 детей) и столько же на День Защиты детей. В денежном выражении это составило более 100</w:t>
      </w:r>
      <w:r w:rsidRPr="00196667">
        <w:rPr>
          <w:sz w:val="24"/>
          <w:szCs w:val="24"/>
        </w:rPr>
        <w:t> </w:t>
      </w:r>
      <w:r w:rsidRPr="00196667">
        <w:rPr>
          <w:sz w:val="24"/>
          <w:szCs w:val="24"/>
          <w:lang w:val="ru-RU"/>
        </w:rPr>
        <w:t>000 рублей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традиционно поздравляем работников с рождением ребенка, закупаем </w:t>
      </w:r>
      <w:r w:rsidRPr="00196667">
        <w:rPr>
          <w:sz w:val="24"/>
          <w:szCs w:val="24"/>
          <w:lang w:val="ru-RU"/>
        </w:rPr>
        <w:t>и вруч</w:t>
      </w:r>
      <w:r>
        <w:rPr>
          <w:sz w:val="24"/>
          <w:szCs w:val="24"/>
          <w:lang w:val="ru-RU"/>
        </w:rPr>
        <w:t>аем</w:t>
      </w:r>
      <w:r w:rsidRPr="00196667">
        <w:rPr>
          <w:sz w:val="24"/>
          <w:szCs w:val="24"/>
          <w:lang w:val="ru-RU"/>
        </w:rPr>
        <w:t xml:space="preserve"> подарк</w:t>
      </w:r>
      <w:r>
        <w:rPr>
          <w:sz w:val="24"/>
          <w:szCs w:val="24"/>
          <w:lang w:val="ru-RU"/>
        </w:rPr>
        <w:t>и</w:t>
      </w:r>
      <w:r w:rsidRPr="0019666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          </w:t>
      </w:r>
      <w:r w:rsidRPr="00196667">
        <w:rPr>
          <w:sz w:val="24"/>
          <w:szCs w:val="24"/>
          <w:lang w:val="ru-RU"/>
        </w:rPr>
        <w:t xml:space="preserve"> В 2021г в семьях наших работников –</w:t>
      </w:r>
      <w:r>
        <w:rPr>
          <w:sz w:val="24"/>
          <w:szCs w:val="24"/>
          <w:lang w:val="ru-RU"/>
        </w:rPr>
        <w:t xml:space="preserve"> </w:t>
      </w:r>
      <w:r w:rsidRPr="00196667">
        <w:rPr>
          <w:sz w:val="24"/>
          <w:szCs w:val="24"/>
          <w:lang w:val="ru-RU"/>
        </w:rPr>
        <w:t>членов профсоюза родились 14 ребятишек.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е</w:t>
      </w:r>
      <w:r w:rsidRPr="003B6225">
        <w:rPr>
          <w:sz w:val="24"/>
          <w:szCs w:val="24"/>
          <w:lang w:val="ru-RU"/>
        </w:rPr>
        <w:t>жегодное п</w:t>
      </w:r>
      <w:r w:rsidRPr="00196667">
        <w:rPr>
          <w:sz w:val="24"/>
          <w:szCs w:val="24"/>
          <w:lang w:val="ru-RU"/>
        </w:rPr>
        <w:t>оздравления работающих ветеранов с Днем пожилого человека с премированием в размере 1000 рублей и вручением Почетной грамоты (14 чел).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b/>
          <w:sz w:val="24"/>
          <w:szCs w:val="24"/>
          <w:lang w:val="ru-RU"/>
        </w:rPr>
        <w:t>-</w:t>
      </w:r>
      <w:r w:rsidRPr="00196667">
        <w:rPr>
          <w:sz w:val="24"/>
          <w:szCs w:val="24"/>
          <w:lang w:val="ru-RU"/>
        </w:rPr>
        <w:t xml:space="preserve"> предоставление </w:t>
      </w:r>
      <w:r>
        <w:rPr>
          <w:sz w:val="24"/>
          <w:szCs w:val="24"/>
          <w:lang w:val="ru-RU"/>
        </w:rPr>
        <w:t>скидки 20%</w:t>
      </w:r>
      <w:r w:rsidRPr="00196667">
        <w:rPr>
          <w:sz w:val="24"/>
          <w:szCs w:val="24"/>
          <w:lang w:val="ru-RU"/>
        </w:rPr>
        <w:t xml:space="preserve"> на отдых и санаторно-курортное лечение </w:t>
      </w:r>
      <w:r>
        <w:rPr>
          <w:sz w:val="24"/>
          <w:szCs w:val="24"/>
          <w:lang w:val="ru-RU"/>
        </w:rPr>
        <w:t>на</w:t>
      </w:r>
      <w:r w:rsidRPr="00196667">
        <w:rPr>
          <w:sz w:val="24"/>
          <w:szCs w:val="24"/>
          <w:lang w:val="ru-RU"/>
        </w:rPr>
        <w:t xml:space="preserve"> профсоюзн</w:t>
      </w:r>
      <w:r>
        <w:rPr>
          <w:sz w:val="24"/>
          <w:szCs w:val="24"/>
          <w:lang w:val="ru-RU"/>
        </w:rPr>
        <w:t>ые</w:t>
      </w:r>
      <w:r w:rsidRPr="00196667">
        <w:rPr>
          <w:sz w:val="24"/>
          <w:szCs w:val="24"/>
          <w:lang w:val="ru-RU"/>
        </w:rPr>
        <w:t xml:space="preserve"> курорты</w:t>
      </w:r>
      <w:r>
        <w:rPr>
          <w:sz w:val="24"/>
          <w:szCs w:val="24"/>
          <w:lang w:val="ru-RU"/>
        </w:rPr>
        <w:t>, расположенные по всей территории РФ.</w:t>
      </w:r>
      <w:r w:rsidRPr="00196667">
        <w:rPr>
          <w:sz w:val="24"/>
          <w:szCs w:val="24"/>
          <w:lang w:val="ru-RU"/>
        </w:rPr>
        <w:t xml:space="preserve"> Путевки </w:t>
      </w:r>
      <w:r>
        <w:rPr>
          <w:sz w:val="24"/>
          <w:szCs w:val="24"/>
          <w:lang w:val="ru-RU"/>
        </w:rPr>
        <w:t xml:space="preserve">могут </w:t>
      </w:r>
      <w:r w:rsidRPr="00196667">
        <w:rPr>
          <w:sz w:val="24"/>
          <w:szCs w:val="24"/>
          <w:lang w:val="ru-RU"/>
        </w:rPr>
        <w:t>получ</w:t>
      </w:r>
      <w:r>
        <w:rPr>
          <w:sz w:val="24"/>
          <w:szCs w:val="24"/>
          <w:lang w:val="ru-RU"/>
        </w:rPr>
        <w:t>ить</w:t>
      </w:r>
      <w:r w:rsidRPr="00196667">
        <w:rPr>
          <w:sz w:val="24"/>
          <w:szCs w:val="24"/>
          <w:lang w:val="ru-RU"/>
        </w:rPr>
        <w:t xml:space="preserve"> все работники- члены профсоюза, обратившиеся в профком и </w:t>
      </w:r>
      <w:r>
        <w:rPr>
          <w:sz w:val="24"/>
          <w:szCs w:val="24"/>
          <w:lang w:val="ru-RU"/>
        </w:rPr>
        <w:t xml:space="preserve">заранее </w:t>
      </w:r>
      <w:r w:rsidRPr="00196667">
        <w:rPr>
          <w:sz w:val="24"/>
          <w:szCs w:val="24"/>
          <w:lang w:val="ru-RU"/>
        </w:rPr>
        <w:t xml:space="preserve">написавшие заявление. К сожалению, в 2021 г </w:t>
      </w:r>
      <w:r>
        <w:rPr>
          <w:sz w:val="24"/>
          <w:szCs w:val="24"/>
          <w:lang w:val="ru-RU"/>
        </w:rPr>
        <w:t xml:space="preserve">ими </w:t>
      </w:r>
      <w:r w:rsidRPr="00196667">
        <w:rPr>
          <w:sz w:val="24"/>
          <w:szCs w:val="24"/>
          <w:lang w:val="ru-RU"/>
        </w:rPr>
        <w:t xml:space="preserve"> воспользовались небольшое количество человек, всего </w:t>
      </w:r>
      <w:r>
        <w:rPr>
          <w:sz w:val="24"/>
          <w:szCs w:val="24"/>
          <w:lang w:val="ru-RU"/>
        </w:rPr>
        <w:t>5 и</w:t>
      </w:r>
      <w:r w:rsidRPr="00196667">
        <w:rPr>
          <w:sz w:val="24"/>
          <w:szCs w:val="24"/>
          <w:lang w:val="ru-RU"/>
        </w:rPr>
        <w:t xml:space="preserve"> это были курорты Кисловодска и Пятигорска. </w:t>
      </w:r>
      <w:r>
        <w:rPr>
          <w:sz w:val="24"/>
          <w:szCs w:val="24"/>
          <w:lang w:val="ru-RU"/>
        </w:rPr>
        <w:t>Предоставляемая скидка суммируется с кэшбэком. Скидка от профсоюза на Аршан и Горячинск, к сожалению,  снизилась до 10%.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196667">
        <w:rPr>
          <w:sz w:val="24"/>
          <w:szCs w:val="24"/>
          <w:lang w:val="ru-RU"/>
        </w:rPr>
        <w:t xml:space="preserve"> профкоме </w:t>
      </w:r>
      <w:r>
        <w:rPr>
          <w:sz w:val="24"/>
          <w:szCs w:val="24"/>
          <w:lang w:val="ru-RU"/>
        </w:rPr>
        <w:t xml:space="preserve">продолжает </w:t>
      </w:r>
      <w:r w:rsidRPr="00196667">
        <w:rPr>
          <w:sz w:val="24"/>
          <w:szCs w:val="24"/>
          <w:lang w:val="ru-RU"/>
        </w:rPr>
        <w:t>работа</w:t>
      </w:r>
      <w:r>
        <w:rPr>
          <w:sz w:val="24"/>
          <w:szCs w:val="24"/>
          <w:lang w:val="ru-RU"/>
        </w:rPr>
        <w:t>ть</w:t>
      </w:r>
      <w:r w:rsidRPr="00196667">
        <w:rPr>
          <w:sz w:val="24"/>
          <w:szCs w:val="24"/>
          <w:lang w:val="ru-RU"/>
        </w:rPr>
        <w:t xml:space="preserve"> библиотека, где имеется популярная литература, а также классические произведения и книги для школьной программы и внеклассного чтения. </w:t>
      </w:r>
    </w:p>
    <w:p w:rsidR="00D96724" w:rsidRPr="00196667" w:rsidRDefault="00D96724" w:rsidP="00196667">
      <w:pPr>
        <w:jc w:val="both"/>
        <w:rPr>
          <w:b/>
          <w:sz w:val="24"/>
          <w:szCs w:val="24"/>
          <w:lang w:val="ru-RU"/>
        </w:rPr>
      </w:pPr>
      <w:r w:rsidRPr="00196667">
        <w:rPr>
          <w:b/>
          <w:sz w:val="24"/>
          <w:szCs w:val="24"/>
          <w:lang w:val="ru-RU"/>
        </w:rPr>
        <w:t xml:space="preserve">Основным и главным направлением в работе профсоюзной организации является защита социально- трудовых прав работников- членов профсоюза.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Ежедневно в профком приходят работники за консультациями по </w:t>
      </w:r>
      <w:r>
        <w:rPr>
          <w:sz w:val="24"/>
          <w:szCs w:val="24"/>
          <w:lang w:val="ru-RU"/>
        </w:rPr>
        <w:t>своим трудовым правам</w:t>
      </w:r>
      <w:r w:rsidRPr="00196667">
        <w:rPr>
          <w:sz w:val="24"/>
          <w:szCs w:val="24"/>
          <w:lang w:val="ru-RU"/>
        </w:rPr>
        <w:t xml:space="preserve"> или по личным вопросам, а также с различного рода жалобами.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Для решения возникающих вопросов профсоюзный комитет привлекает  членов Президиума профкома, которые являются представителями разных служб предприятия и всегда находятся в курсе всех событий по своим подразделениям.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Огромную консультативную и практическую помощь оказывают юридические службы и службы социально- трудовых отношений Профсоюзов Бурятии и ЦК ПРОФАВИА.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Изначально все вопросы решаются п</w:t>
      </w:r>
      <w:r>
        <w:rPr>
          <w:sz w:val="24"/>
          <w:szCs w:val="24"/>
          <w:lang w:val="ru-RU"/>
        </w:rPr>
        <w:t>редседателем профкома</w:t>
      </w:r>
      <w:r w:rsidRPr="00196667">
        <w:rPr>
          <w:sz w:val="24"/>
          <w:szCs w:val="24"/>
          <w:lang w:val="ru-RU"/>
        </w:rPr>
        <w:t xml:space="preserve"> в оперативном порядке, путем переговоров с руководителями подразделений и в случае возникновения разногласий выносятся на комиссию по трудовым спорам (КТС).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b/>
          <w:sz w:val="24"/>
          <w:szCs w:val="24"/>
          <w:lang w:val="ru-RU"/>
        </w:rPr>
        <w:t>КТС – одна из важнейших комиссий.</w:t>
      </w:r>
      <w:r w:rsidRPr="00196667">
        <w:rPr>
          <w:sz w:val="24"/>
          <w:szCs w:val="24"/>
          <w:lang w:val="ru-RU"/>
        </w:rPr>
        <w:t xml:space="preserve"> В ее составе представители профкома и администрации по 4 человека с каждой стороны, работа</w:t>
      </w:r>
      <w:r>
        <w:rPr>
          <w:sz w:val="24"/>
          <w:szCs w:val="24"/>
          <w:lang w:val="ru-RU"/>
        </w:rPr>
        <w:t>ем</w:t>
      </w:r>
      <w:r w:rsidRPr="00196667">
        <w:rPr>
          <w:sz w:val="24"/>
          <w:szCs w:val="24"/>
          <w:lang w:val="ru-RU"/>
        </w:rPr>
        <w:t xml:space="preserve"> на паритетных началах.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В 2021 </w:t>
      </w:r>
      <w:r>
        <w:rPr>
          <w:sz w:val="24"/>
          <w:szCs w:val="24"/>
          <w:lang w:val="ru-RU"/>
        </w:rPr>
        <w:t>г</w:t>
      </w:r>
      <w:r w:rsidRPr="00196667">
        <w:rPr>
          <w:sz w:val="24"/>
          <w:szCs w:val="24"/>
          <w:lang w:val="ru-RU"/>
        </w:rPr>
        <w:t xml:space="preserve">оду было рассмотрено </w:t>
      </w:r>
      <w:r>
        <w:rPr>
          <w:sz w:val="24"/>
          <w:szCs w:val="24"/>
          <w:lang w:val="ru-RU"/>
        </w:rPr>
        <w:t>7</w:t>
      </w:r>
      <w:r w:rsidRPr="00196667">
        <w:rPr>
          <w:sz w:val="24"/>
          <w:szCs w:val="24"/>
          <w:lang w:val="ru-RU"/>
        </w:rPr>
        <w:t xml:space="preserve"> обращени</w:t>
      </w:r>
      <w:r>
        <w:rPr>
          <w:sz w:val="24"/>
          <w:szCs w:val="24"/>
          <w:lang w:val="ru-RU"/>
        </w:rPr>
        <w:t>й, из которых 4 были решены в пользу работников.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Решения КТС принимаются в соответствии с законодательством РФ и имеют силу судебного решения. </w:t>
      </w:r>
    </w:p>
    <w:p w:rsidR="00D96724" w:rsidRPr="003A738C" w:rsidRDefault="00D96724" w:rsidP="00196667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 w:rsidRPr="003A738C">
        <w:rPr>
          <w:b/>
          <w:sz w:val="24"/>
          <w:szCs w:val="24"/>
          <w:lang w:val="ru-RU"/>
        </w:rPr>
        <w:t>О Соглашении для членов профсоюза.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В соответствии с Отраслевым Соглашением по авиационной промышленности, у нас на предприятии заключено Соглашение о дополнительных льготах для членов профсоюза. За прошедший год работникам – членам профсоюза работодателем и профсоюзным комитетом</w:t>
      </w:r>
      <w:r>
        <w:rPr>
          <w:sz w:val="24"/>
          <w:szCs w:val="24"/>
          <w:lang w:val="ru-RU"/>
        </w:rPr>
        <w:t>, наряду с перечисленными выше обязательствами,</w:t>
      </w:r>
      <w:r w:rsidRPr="00196667">
        <w:rPr>
          <w:sz w:val="24"/>
          <w:szCs w:val="24"/>
          <w:lang w:val="ru-RU"/>
        </w:rPr>
        <w:t xml:space="preserve"> предоставлялись все заявленные льготы: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повышенная сумма беспроцентной ссуды</w:t>
      </w:r>
      <w:r>
        <w:rPr>
          <w:sz w:val="24"/>
          <w:szCs w:val="24"/>
          <w:lang w:val="ru-RU"/>
        </w:rPr>
        <w:t xml:space="preserve"> (30 т р)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оплачиваемые 4 часа дважды в год по личной необходимости</w:t>
      </w:r>
      <w:r>
        <w:rPr>
          <w:sz w:val="24"/>
          <w:szCs w:val="24"/>
          <w:lang w:val="ru-RU"/>
        </w:rPr>
        <w:t xml:space="preserve"> (использовали 265 человек)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материальная помощь при трудоустройстве после армии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материальная помощь пенсионерам, ушедшим на пенсию с предприятия в статусе члена профсоюза</w:t>
      </w:r>
      <w:r>
        <w:rPr>
          <w:sz w:val="24"/>
          <w:szCs w:val="24"/>
          <w:lang w:val="ru-RU"/>
        </w:rPr>
        <w:t xml:space="preserve"> (3 т р)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неоднократно была оказана бесплатная правовая помощь юристами ООП РБ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- профсоюзный комитет выплачивает профсоюзную страховку по несчастному случаю, в 2021г </w:t>
      </w:r>
      <w:r>
        <w:rPr>
          <w:sz w:val="24"/>
          <w:szCs w:val="24"/>
          <w:lang w:val="ru-RU"/>
        </w:rPr>
        <w:t>её</w:t>
      </w:r>
      <w:r w:rsidRPr="00196667">
        <w:rPr>
          <w:sz w:val="24"/>
          <w:szCs w:val="24"/>
          <w:lang w:val="ru-RU"/>
        </w:rPr>
        <w:t xml:space="preserve"> получили 3 чел</w:t>
      </w:r>
      <w:r>
        <w:rPr>
          <w:sz w:val="24"/>
          <w:szCs w:val="24"/>
          <w:lang w:val="ru-RU"/>
        </w:rPr>
        <w:t>.</w:t>
      </w:r>
      <w:r w:rsidRPr="00196667">
        <w:rPr>
          <w:sz w:val="24"/>
          <w:szCs w:val="24"/>
          <w:lang w:val="ru-RU"/>
        </w:rPr>
        <w:t xml:space="preserve"> Самая большая выплата составила 6000 руб. Количество несчастных случаев в отчетном году снизилось в несколько раз.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- производятся доплаты </w:t>
      </w:r>
      <w:r>
        <w:rPr>
          <w:sz w:val="24"/>
          <w:szCs w:val="24"/>
          <w:lang w:val="ru-RU"/>
        </w:rPr>
        <w:t>за путевки</w:t>
      </w:r>
      <w:r w:rsidRPr="00196667">
        <w:rPr>
          <w:sz w:val="24"/>
          <w:szCs w:val="24"/>
          <w:lang w:val="ru-RU"/>
        </w:rPr>
        <w:t xml:space="preserve"> по детскому летнему отдыху- </w:t>
      </w:r>
      <w:r>
        <w:rPr>
          <w:sz w:val="24"/>
          <w:szCs w:val="24"/>
          <w:lang w:val="ru-RU"/>
        </w:rPr>
        <w:t>50% (</w:t>
      </w:r>
      <w:r w:rsidRPr="00196667">
        <w:rPr>
          <w:sz w:val="24"/>
          <w:szCs w:val="24"/>
          <w:lang w:val="ru-RU"/>
        </w:rPr>
        <w:t>до 5000 р</w:t>
      </w:r>
      <w:r>
        <w:rPr>
          <w:sz w:val="24"/>
          <w:szCs w:val="24"/>
          <w:lang w:val="ru-RU"/>
        </w:rPr>
        <w:t>)</w:t>
      </w:r>
      <w:r w:rsidRPr="00196667">
        <w:rPr>
          <w:sz w:val="24"/>
          <w:szCs w:val="24"/>
          <w:lang w:val="ru-RU"/>
        </w:rPr>
        <w:t xml:space="preserve"> от работодателя и 15% </w:t>
      </w:r>
      <w:r>
        <w:rPr>
          <w:sz w:val="24"/>
          <w:szCs w:val="24"/>
          <w:lang w:val="ru-RU"/>
        </w:rPr>
        <w:t xml:space="preserve">(до 3000 р) </w:t>
      </w:r>
      <w:r w:rsidRPr="00196667">
        <w:rPr>
          <w:sz w:val="24"/>
          <w:szCs w:val="24"/>
          <w:lang w:val="ru-RU"/>
        </w:rPr>
        <w:t>от проф</w:t>
      </w:r>
      <w:r>
        <w:rPr>
          <w:sz w:val="24"/>
          <w:szCs w:val="24"/>
          <w:lang w:val="ru-RU"/>
        </w:rPr>
        <w:t>союза.</w:t>
      </w:r>
      <w:r w:rsidRPr="00196667">
        <w:rPr>
          <w:sz w:val="24"/>
          <w:szCs w:val="24"/>
          <w:lang w:val="ru-RU"/>
        </w:rPr>
        <w:t xml:space="preserve">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 xml:space="preserve">- поздравление выпускников школ с вручением подарков и материальной помощи </w:t>
      </w:r>
      <w:r>
        <w:rPr>
          <w:sz w:val="24"/>
          <w:szCs w:val="24"/>
          <w:lang w:val="ru-RU"/>
        </w:rPr>
        <w:t>9 человек(14 тр)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 w:rsidRPr="00196667">
        <w:rPr>
          <w:sz w:val="24"/>
          <w:szCs w:val="24"/>
          <w:lang w:val="ru-RU"/>
        </w:rPr>
        <w:t>- праздник первоклассника (без возможности проведения спектакля, вручили портфели со всей необходимой канцелярией и сладкий подарок 18</w:t>
      </w:r>
      <w:r>
        <w:rPr>
          <w:sz w:val="24"/>
          <w:szCs w:val="24"/>
          <w:lang w:val="ru-RU"/>
        </w:rPr>
        <w:t xml:space="preserve"> чел (40 т р)</w:t>
      </w:r>
      <w:r w:rsidRPr="0019666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 </w:t>
      </w:r>
    </w:p>
    <w:p w:rsidR="00D96724" w:rsidRDefault="00D96724" w:rsidP="00196667">
      <w:pPr>
        <w:jc w:val="both"/>
        <w:rPr>
          <w:sz w:val="24"/>
          <w:szCs w:val="24"/>
          <w:lang w:val="ru-RU"/>
        </w:rPr>
      </w:pPr>
    </w:p>
    <w:p w:rsidR="00D96724" w:rsidRPr="00351913" w:rsidRDefault="00D96724" w:rsidP="003B6225">
      <w:pPr>
        <w:rPr>
          <w:b/>
          <w:sz w:val="24"/>
          <w:szCs w:val="24"/>
          <w:lang w:val="ru-RU"/>
        </w:rPr>
      </w:pPr>
      <w:r w:rsidRPr="00351913">
        <w:rPr>
          <w:b/>
          <w:sz w:val="24"/>
          <w:szCs w:val="24"/>
          <w:lang w:val="ru-RU"/>
        </w:rPr>
        <w:t xml:space="preserve">Комиссия по выполнению КД считает, что все положения КД в 2021 году были выполнены. 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более полной информацией можно обращаться в профсоюзный комитет.</w:t>
      </w:r>
    </w:p>
    <w:p w:rsidR="00D96724" w:rsidRPr="00196667" w:rsidRDefault="00D96724" w:rsidP="00196667">
      <w:pPr>
        <w:jc w:val="both"/>
        <w:rPr>
          <w:sz w:val="24"/>
          <w:szCs w:val="24"/>
          <w:lang w:val="ru-RU"/>
        </w:rPr>
      </w:pPr>
    </w:p>
    <w:p w:rsidR="00D96724" w:rsidRDefault="00D96724" w:rsidP="00196667">
      <w:pPr>
        <w:jc w:val="both"/>
        <w:rPr>
          <w:sz w:val="24"/>
          <w:szCs w:val="24"/>
          <w:lang w:val="ru-RU"/>
        </w:rPr>
      </w:pPr>
    </w:p>
    <w:p w:rsidR="00D96724" w:rsidRDefault="00D96724" w:rsidP="00196667">
      <w:pPr>
        <w:jc w:val="both"/>
        <w:rPr>
          <w:sz w:val="24"/>
          <w:szCs w:val="24"/>
          <w:lang w:val="ru-RU"/>
        </w:rPr>
      </w:pPr>
    </w:p>
    <w:p w:rsidR="00D96724" w:rsidRDefault="00D96724" w:rsidP="00196667">
      <w:pPr>
        <w:jc w:val="both"/>
        <w:rPr>
          <w:sz w:val="24"/>
          <w:szCs w:val="24"/>
          <w:lang w:val="ru-RU"/>
        </w:rPr>
      </w:pPr>
    </w:p>
    <w:p w:rsidR="00D96724" w:rsidRDefault="00D96724" w:rsidP="00196667">
      <w:pPr>
        <w:jc w:val="both"/>
        <w:rPr>
          <w:sz w:val="24"/>
          <w:szCs w:val="24"/>
          <w:lang w:val="ru-RU"/>
        </w:rPr>
      </w:pPr>
    </w:p>
    <w:sectPr w:rsidR="00D96724" w:rsidSect="0035191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E052AE"/>
    <w:multiLevelType w:val="hybridMultilevel"/>
    <w:tmpl w:val="E71C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2450B"/>
    <w:multiLevelType w:val="multilevel"/>
    <w:tmpl w:val="D56C399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2FB4BD3"/>
    <w:multiLevelType w:val="hybridMultilevel"/>
    <w:tmpl w:val="149CF662"/>
    <w:lvl w:ilvl="0" w:tplc="35B24A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98667B8"/>
    <w:multiLevelType w:val="multilevel"/>
    <w:tmpl w:val="8AEAB9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062"/>
    <w:rsid w:val="00007CD2"/>
    <w:rsid w:val="00013F2A"/>
    <w:rsid w:val="000236F0"/>
    <w:rsid w:val="00027E5D"/>
    <w:rsid w:val="00033003"/>
    <w:rsid w:val="0005175F"/>
    <w:rsid w:val="00071633"/>
    <w:rsid w:val="00072842"/>
    <w:rsid w:val="000805A3"/>
    <w:rsid w:val="00092931"/>
    <w:rsid w:val="00094A6E"/>
    <w:rsid w:val="000A02F0"/>
    <w:rsid w:val="000A0D62"/>
    <w:rsid w:val="000C78E2"/>
    <w:rsid w:val="000F2988"/>
    <w:rsid w:val="000F7BE8"/>
    <w:rsid w:val="00103A78"/>
    <w:rsid w:val="001067F3"/>
    <w:rsid w:val="001128D9"/>
    <w:rsid w:val="0011341E"/>
    <w:rsid w:val="00123E46"/>
    <w:rsid w:val="001265DD"/>
    <w:rsid w:val="00135596"/>
    <w:rsid w:val="00135CDE"/>
    <w:rsid w:val="0014033D"/>
    <w:rsid w:val="001478C8"/>
    <w:rsid w:val="00153182"/>
    <w:rsid w:val="00160D8C"/>
    <w:rsid w:val="00166E80"/>
    <w:rsid w:val="00167921"/>
    <w:rsid w:val="00171AD0"/>
    <w:rsid w:val="00180902"/>
    <w:rsid w:val="00192F5E"/>
    <w:rsid w:val="00196667"/>
    <w:rsid w:val="001B0AA2"/>
    <w:rsid w:val="001B7504"/>
    <w:rsid w:val="001C06E8"/>
    <w:rsid w:val="001C3DCD"/>
    <w:rsid w:val="001C5423"/>
    <w:rsid w:val="001E3379"/>
    <w:rsid w:val="001E3B23"/>
    <w:rsid w:val="001F7C92"/>
    <w:rsid w:val="00202D23"/>
    <w:rsid w:val="00206D29"/>
    <w:rsid w:val="002073A9"/>
    <w:rsid w:val="00210B46"/>
    <w:rsid w:val="00227856"/>
    <w:rsid w:val="00241972"/>
    <w:rsid w:val="00253A8C"/>
    <w:rsid w:val="002679E1"/>
    <w:rsid w:val="00297217"/>
    <w:rsid w:val="002A3401"/>
    <w:rsid w:val="002A4D93"/>
    <w:rsid w:val="002A685E"/>
    <w:rsid w:val="002B5EDE"/>
    <w:rsid w:val="002C081F"/>
    <w:rsid w:val="002D4A10"/>
    <w:rsid w:val="002F1C69"/>
    <w:rsid w:val="003007CD"/>
    <w:rsid w:val="00301EB2"/>
    <w:rsid w:val="00302959"/>
    <w:rsid w:val="0030323A"/>
    <w:rsid w:val="003235B5"/>
    <w:rsid w:val="00332995"/>
    <w:rsid w:val="00343785"/>
    <w:rsid w:val="00351913"/>
    <w:rsid w:val="00364584"/>
    <w:rsid w:val="00366098"/>
    <w:rsid w:val="003723DC"/>
    <w:rsid w:val="00372578"/>
    <w:rsid w:val="003732EC"/>
    <w:rsid w:val="00394B72"/>
    <w:rsid w:val="0039698C"/>
    <w:rsid w:val="003A738C"/>
    <w:rsid w:val="003B6225"/>
    <w:rsid w:val="003C7037"/>
    <w:rsid w:val="003E2B1F"/>
    <w:rsid w:val="00410D27"/>
    <w:rsid w:val="004172DC"/>
    <w:rsid w:val="00431887"/>
    <w:rsid w:val="00450658"/>
    <w:rsid w:val="0045155C"/>
    <w:rsid w:val="004634BB"/>
    <w:rsid w:val="0046511E"/>
    <w:rsid w:val="004651EA"/>
    <w:rsid w:val="004958AE"/>
    <w:rsid w:val="004B1832"/>
    <w:rsid w:val="004D0C13"/>
    <w:rsid w:val="004F577A"/>
    <w:rsid w:val="0051062F"/>
    <w:rsid w:val="005137DA"/>
    <w:rsid w:val="00520538"/>
    <w:rsid w:val="00523AF8"/>
    <w:rsid w:val="00524784"/>
    <w:rsid w:val="00545E58"/>
    <w:rsid w:val="00550C59"/>
    <w:rsid w:val="00551070"/>
    <w:rsid w:val="0055329A"/>
    <w:rsid w:val="00556AA5"/>
    <w:rsid w:val="0059454E"/>
    <w:rsid w:val="005A3F88"/>
    <w:rsid w:val="005B4CF2"/>
    <w:rsid w:val="005C0A1A"/>
    <w:rsid w:val="005C2CE4"/>
    <w:rsid w:val="005C7746"/>
    <w:rsid w:val="005D307F"/>
    <w:rsid w:val="005D34BD"/>
    <w:rsid w:val="005E777F"/>
    <w:rsid w:val="005F0EDB"/>
    <w:rsid w:val="00602038"/>
    <w:rsid w:val="00604B22"/>
    <w:rsid w:val="00610C01"/>
    <w:rsid w:val="00622FE7"/>
    <w:rsid w:val="00635217"/>
    <w:rsid w:val="00651AF2"/>
    <w:rsid w:val="00662191"/>
    <w:rsid w:val="00663E3C"/>
    <w:rsid w:val="0067000C"/>
    <w:rsid w:val="00673EB2"/>
    <w:rsid w:val="00682A79"/>
    <w:rsid w:val="006A335D"/>
    <w:rsid w:val="006A5BBA"/>
    <w:rsid w:val="006B5CFC"/>
    <w:rsid w:val="006C3B6F"/>
    <w:rsid w:val="006C6959"/>
    <w:rsid w:val="006D6579"/>
    <w:rsid w:val="006E27E7"/>
    <w:rsid w:val="006E6A12"/>
    <w:rsid w:val="006E6DE1"/>
    <w:rsid w:val="006F25CF"/>
    <w:rsid w:val="006F5488"/>
    <w:rsid w:val="00701134"/>
    <w:rsid w:val="007027B0"/>
    <w:rsid w:val="00703F32"/>
    <w:rsid w:val="00707EC9"/>
    <w:rsid w:val="00712250"/>
    <w:rsid w:val="00721B72"/>
    <w:rsid w:val="007262D6"/>
    <w:rsid w:val="00730E46"/>
    <w:rsid w:val="007315C1"/>
    <w:rsid w:val="00741338"/>
    <w:rsid w:val="00762F62"/>
    <w:rsid w:val="007759FE"/>
    <w:rsid w:val="0078285E"/>
    <w:rsid w:val="00785BE0"/>
    <w:rsid w:val="00786F01"/>
    <w:rsid w:val="007928D9"/>
    <w:rsid w:val="00795D86"/>
    <w:rsid w:val="007B0A77"/>
    <w:rsid w:val="007B2F11"/>
    <w:rsid w:val="007E0240"/>
    <w:rsid w:val="007E1EF9"/>
    <w:rsid w:val="007E3110"/>
    <w:rsid w:val="007E467C"/>
    <w:rsid w:val="007E55B2"/>
    <w:rsid w:val="007F3989"/>
    <w:rsid w:val="007F4A25"/>
    <w:rsid w:val="007F5353"/>
    <w:rsid w:val="00836BB7"/>
    <w:rsid w:val="00855E3D"/>
    <w:rsid w:val="0085722E"/>
    <w:rsid w:val="008647A5"/>
    <w:rsid w:val="00865909"/>
    <w:rsid w:val="00872D5C"/>
    <w:rsid w:val="00886C05"/>
    <w:rsid w:val="00891606"/>
    <w:rsid w:val="008A5677"/>
    <w:rsid w:val="008C3EC7"/>
    <w:rsid w:val="008C4DB6"/>
    <w:rsid w:val="008D7D7B"/>
    <w:rsid w:val="008F10AE"/>
    <w:rsid w:val="008F1151"/>
    <w:rsid w:val="008F3EC5"/>
    <w:rsid w:val="00905ED7"/>
    <w:rsid w:val="00906375"/>
    <w:rsid w:val="00913D4C"/>
    <w:rsid w:val="009322D7"/>
    <w:rsid w:val="009403BD"/>
    <w:rsid w:val="009424CF"/>
    <w:rsid w:val="009434D8"/>
    <w:rsid w:val="00946F17"/>
    <w:rsid w:val="00950102"/>
    <w:rsid w:val="00951A97"/>
    <w:rsid w:val="0097473E"/>
    <w:rsid w:val="009A61E8"/>
    <w:rsid w:val="009B1887"/>
    <w:rsid w:val="009B34D1"/>
    <w:rsid w:val="009C26E7"/>
    <w:rsid w:val="009D0B7D"/>
    <w:rsid w:val="009D1BB1"/>
    <w:rsid w:val="009F4043"/>
    <w:rsid w:val="00A01577"/>
    <w:rsid w:val="00A30404"/>
    <w:rsid w:val="00A42375"/>
    <w:rsid w:val="00A42CF0"/>
    <w:rsid w:val="00A6483F"/>
    <w:rsid w:val="00A7541D"/>
    <w:rsid w:val="00A8077C"/>
    <w:rsid w:val="00A964CF"/>
    <w:rsid w:val="00AA338C"/>
    <w:rsid w:val="00AA4095"/>
    <w:rsid w:val="00AA57AC"/>
    <w:rsid w:val="00AA7377"/>
    <w:rsid w:val="00AB1E22"/>
    <w:rsid w:val="00AC0E03"/>
    <w:rsid w:val="00AD2144"/>
    <w:rsid w:val="00AD5F8D"/>
    <w:rsid w:val="00B01BA7"/>
    <w:rsid w:val="00B03DE0"/>
    <w:rsid w:val="00B35491"/>
    <w:rsid w:val="00B40FD2"/>
    <w:rsid w:val="00B41AE6"/>
    <w:rsid w:val="00B43750"/>
    <w:rsid w:val="00B4396D"/>
    <w:rsid w:val="00B4544E"/>
    <w:rsid w:val="00B705F2"/>
    <w:rsid w:val="00B949EA"/>
    <w:rsid w:val="00B9566D"/>
    <w:rsid w:val="00BA590E"/>
    <w:rsid w:val="00BA668F"/>
    <w:rsid w:val="00BB3B9E"/>
    <w:rsid w:val="00BC1835"/>
    <w:rsid w:val="00BC4C61"/>
    <w:rsid w:val="00BC7C36"/>
    <w:rsid w:val="00BF069D"/>
    <w:rsid w:val="00BF1B3A"/>
    <w:rsid w:val="00BF3B52"/>
    <w:rsid w:val="00C21062"/>
    <w:rsid w:val="00C270A2"/>
    <w:rsid w:val="00C32668"/>
    <w:rsid w:val="00C34189"/>
    <w:rsid w:val="00C44221"/>
    <w:rsid w:val="00C47BAB"/>
    <w:rsid w:val="00C47D8F"/>
    <w:rsid w:val="00C506A5"/>
    <w:rsid w:val="00C51C01"/>
    <w:rsid w:val="00C56054"/>
    <w:rsid w:val="00C5712D"/>
    <w:rsid w:val="00C57276"/>
    <w:rsid w:val="00C60900"/>
    <w:rsid w:val="00C86A2F"/>
    <w:rsid w:val="00C919E6"/>
    <w:rsid w:val="00C9419D"/>
    <w:rsid w:val="00CA5560"/>
    <w:rsid w:val="00CA58D9"/>
    <w:rsid w:val="00CB2FB8"/>
    <w:rsid w:val="00CC2245"/>
    <w:rsid w:val="00CC6869"/>
    <w:rsid w:val="00CD573D"/>
    <w:rsid w:val="00CD7C3A"/>
    <w:rsid w:val="00CE1CF1"/>
    <w:rsid w:val="00D0637C"/>
    <w:rsid w:val="00D0774A"/>
    <w:rsid w:val="00D30C82"/>
    <w:rsid w:val="00D337A8"/>
    <w:rsid w:val="00D47E05"/>
    <w:rsid w:val="00D65CFA"/>
    <w:rsid w:val="00D80F22"/>
    <w:rsid w:val="00D9042B"/>
    <w:rsid w:val="00D92E62"/>
    <w:rsid w:val="00D96724"/>
    <w:rsid w:val="00D96DE4"/>
    <w:rsid w:val="00DA5760"/>
    <w:rsid w:val="00DA77BD"/>
    <w:rsid w:val="00DB6D70"/>
    <w:rsid w:val="00DC0E7D"/>
    <w:rsid w:val="00DC4402"/>
    <w:rsid w:val="00DD0465"/>
    <w:rsid w:val="00DD5584"/>
    <w:rsid w:val="00DD68B2"/>
    <w:rsid w:val="00DE55EA"/>
    <w:rsid w:val="00DF24B5"/>
    <w:rsid w:val="00DF65F5"/>
    <w:rsid w:val="00E00D47"/>
    <w:rsid w:val="00E01E88"/>
    <w:rsid w:val="00E305CF"/>
    <w:rsid w:val="00E510D5"/>
    <w:rsid w:val="00E525F4"/>
    <w:rsid w:val="00E60563"/>
    <w:rsid w:val="00E62233"/>
    <w:rsid w:val="00E657AE"/>
    <w:rsid w:val="00E668AA"/>
    <w:rsid w:val="00E76493"/>
    <w:rsid w:val="00E771AC"/>
    <w:rsid w:val="00E846AF"/>
    <w:rsid w:val="00EC37BB"/>
    <w:rsid w:val="00ED07F6"/>
    <w:rsid w:val="00EE5BAE"/>
    <w:rsid w:val="00EE7EC0"/>
    <w:rsid w:val="00EF3D9F"/>
    <w:rsid w:val="00F0135B"/>
    <w:rsid w:val="00F12D2C"/>
    <w:rsid w:val="00F17817"/>
    <w:rsid w:val="00F21F9F"/>
    <w:rsid w:val="00F23CBB"/>
    <w:rsid w:val="00F32B14"/>
    <w:rsid w:val="00F34331"/>
    <w:rsid w:val="00F4320E"/>
    <w:rsid w:val="00F56BB2"/>
    <w:rsid w:val="00F64CF7"/>
    <w:rsid w:val="00F66BA2"/>
    <w:rsid w:val="00F70A6D"/>
    <w:rsid w:val="00F83B6B"/>
    <w:rsid w:val="00FA6C68"/>
    <w:rsid w:val="00FA6DDC"/>
    <w:rsid w:val="00FE01F5"/>
    <w:rsid w:val="00F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62"/>
    <w:pPr>
      <w:suppressAutoHyphens/>
    </w:pPr>
    <w:rPr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106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1062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483F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483F"/>
    <w:rPr>
      <w:rFonts w:ascii="Calibri" w:hAnsi="Calibri" w:cs="Times New Roman"/>
      <w:i/>
      <w:iCs/>
      <w:sz w:val="24"/>
      <w:szCs w:val="24"/>
      <w:lang w:val="en-US"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C210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1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483F"/>
    <w:rPr>
      <w:rFonts w:cs="Times New Roman"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C21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83F"/>
    <w:rPr>
      <w:rFonts w:cs="Times New Roman"/>
      <w:sz w:val="20"/>
      <w:szCs w:val="20"/>
      <w:lang w:val="en-US" w:eastAsia="ar-SA" w:bidi="ar-SA"/>
    </w:rPr>
  </w:style>
  <w:style w:type="paragraph" w:customStyle="1" w:styleId="31">
    <w:name w:val="Основной текст 31"/>
    <w:basedOn w:val="Normal"/>
    <w:uiPriority w:val="99"/>
    <w:rsid w:val="00C21062"/>
    <w:pPr>
      <w:ind w:right="-87"/>
    </w:pPr>
    <w:rPr>
      <w:sz w:val="24"/>
    </w:rPr>
  </w:style>
  <w:style w:type="table" w:styleId="TableGrid">
    <w:name w:val="Table Grid"/>
    <w:basedOn w:val="TableNormal"/>
    <w:uiPriority w:val="99"/>
    <w:rsid w:val="001355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1A9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C2C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35D"/>
    <w:rPr>
      <w:rFonts w:cs="Times New Roman"/>
      <w:sz w:val="20"/>
      <w:szCs w:val="20"/>
      <w:lang w:val="en-US" w:eastAsia="ar-SA" w:bidi="ar-SA"/>
    </w:rPr>
  </w:style>
  <w:style w:type="paragraph" w:styleId="NoSpacing">
    <w:name w:val="No Spacing"/>
    <w:uiPriority w:val="99"/>
    <w:qFormat/>
    <w:rsid w:val="005C2CE4"/>
    <w:rPr>
      <w:rFonts w:ascii="Calibri" w:hAnsi="Calibri"/>
    </w:rPr>
  </w:style>
  <w:style w:type="paragraph" w:styleId="NormalWeb">
    <w:name w:val="Normal (Web)"/>
    <w:basedOn w:val="Normal"/>
    <w:uiPriority w:val="99"/>
    <w:semiHidden/>
    <w:rsid w:val="00CC2245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1411</TotalTime>
  <Pages>5</Pages>
  <Words>2535</Words>
  <Characters>14452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Ф61-004</dc:title>
  <dc:subject/>
  <dc:creator>o61_martyashkina</dc:creator>
  <cp:keywords/>
  <dc:description/>
  <cp:lastModifiedBy>pr_shepina</cp:lastModifiedBy>
  <cp:revision>27</cp:revision>
  <cp:lastPrinted>2022-03-25T01:19:00Z</cp:lastPrinted>
  <dcterms:created xsi:type="dcterms:W3CDTF">2020-09-30T06:18:00Z</dcterms:created>
  <dcterms:modified xsi:type="dcterms:W3CDTF">2022-04-11T05:55:00Z</dcterms:modified>
</cp:coreProperties>
</file>